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F10" w:rsidRPr="004E215E" w:rsidRDefault="00603F10" w:rsidP="00603F1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舍利子白佛言：“世尊，若菩萨摩诃萨欲证无上正等菩提，云何方便安住静虑波罗蜜多？”尔时，世尊告舍利子：若菩萨摩诃萨欲证无上正等菩提，应先入初静虑，既入如是初静虑已，应作是念：‘我从无际生死已来，数数曾入如是静虑，作所应作，身心寂静，故此静虑于我有恩；今复应入，作所应作，此为一切功德所依。’次复应入第二静虑，既入如是第二静虑已，应作是念：‘我从无际生死已来，数数曾入如是静虑，作所应作，身心寂静，故此静虑于我有恩；今复应入，作所应作，此为一切功德所依。’次复应入第三静虑，既入如是第三静虑已，应作是念：‘我从无际生死已来，数数曾入如是静虑，作所应作，身心寂静，故此静虑于我有恩；今复应入，作所应作，此为一切功德所依。’次复应入第四静虑，既入如是第四静虑已，应作是念：‘我从无际生死已来，数数曾入如是静虑，作所应作，身心寂静，故此静虑于我有恩；今复应入，作所应作，此为一切功德所依。’此菩萨摩诃萨既入如是四静虑已，复应思惟：‘此四静虑于诸菩萨摩诃萨众有大恩德，与诸菩萨摩诃萨众为所依止，谓诸菩萨摩诃萨众将得无上正等觉时，皆渐次入此四静虑，既入如是四静虑已，依第四静虑引发五神通，降伏魔军成无上觉。’此菩萨摩诃萨应作是念：‘往昔菩萨摩诃萨众皆修静虑波罗蜜多，我亦应修；往昔菩萨摩诃萨众皆学静虑波罗蜜多，我亦应学；往昔菩萨摩诃萨众皆依静虑波罗蜜多，随意所乐引发般若波罗蜜多，我亦应依如是静虑波罗蜜多，随意所乐引发般若波罗蜜多。’又，舍利子，一切菩萨摩诃萨众无不皆依第四静虑，方便趣入正性离生，证会真如舍异生性；一切菩萨摩诃萨众无不皆依第四静虑，方便引发金刚喻定，永尽诸漏证如来智。是故当知第四静虑于诸菩萨摩诃萨众有大恩德，能令菩萨摩诃萨众最初趣入正性离生，证会真如舍异生性，最后证得所求无上正等菩提。由此菩萨摩诃萨众应数现入第四静虑，如是菩萨摩诃萨众虽能现入此四静虑，而不味著四静虑乐及此等流胜妙生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603F10" w:rsidRPr="004E215E" w:rsidRDefault="00603F10" w:rsidP="00603F10">
      <w:pPr>
        <w:rPr>
          <w:color w:val="000000" w:themeColor="text1"/>
        </w:rPr>
      </w:pPr>
    </w:p>
    <w:p w:rsidR="00603F10" w:rsidRPr="004E215E" w:rsidRDefault="00603F10" w:rsidP="00603F1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舍利子，一切菩萨摩诃萨众安住如是四种静虑，为胜方便引诸功德：如是菩萨摩诃萨众依第四静虑，起空无边处想，引空无边处定；如是菩萨摩诃萨众依空无边处定，起识无边处想，引识无边处定；如是菩萨摩诃萨众依识无边处定，起无所有处想，引无所有处定；如是菩萨摩诃萨众依无所有处定，起非有想非无想处想，引非想非非想处定。如是菩萨摩诃萨众虽能现入四无色定，而不味著四无色定及此所得胜妙生处。尔时，舍利子白佛言：“世尊，诸菩萨摩诃萨观何义故，虽能现入灭受想定而不现入？”尔时，佛告舍利子言：“诸菩萨摩诃萨怖堕声闻及独觉地故，不现入灭受想定，勿著此定寂灭安乐，便欣证入阿罗汉果或独觉果入般涅槃。诸菩萨摩诃萨观如是义，虽能现入灭受想定而不现入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FA66F4" w:rsidRDefault="00FA66F4"/>
    <w:p w:rsidR="00F57118" w:rsidRPr="004E215E" w:rsidRDefault="00F57118" w:rsidP="00F5711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处，六处缘触，触缘受，受缘爱，爱缘取，取缘有、有缘生，生缘老死观，精勤修学无明灭故行灭，行灭故识灭，识灭故名色灭，名色灭故六处灭，六处灭故触灭，触灭故受灭，受灭故爱灭，爱灭故取灭，取灭故有灭，有灭故生灭，生灭故老死灭观；精勤修学若苦、若无常、若空、若无我苦圣谛观，精勤修学若因、若集、若生、若缘集圣谛观，精勤修学若灭、若静、若妙、若离灭圣谛观，精勤修学若道、若如、若行、若出道圣谛观，精勤修学慈、悲、喜、舍四无量观，精勤修学四念住、四正断、四神足、五根、五力、七等觉支、八圣道</w:t>
      </w:r>
      <w:r w:rsidRPr="004E215E">
        <w:rPr>
          <w:rFonts w:hint="eastAsia"/>
          <w:color w:val="000000" w:themeColor="text1"/>
        </w:rPr>
        <w:lastRenderedPageBreak/>
        <w:t>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法，如是等事甚为希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603F10" w:rsidRPr="00F57118" w:rsidRDefault="00603F10"/>
    <w:p w:rsidR="004214A5" w:rsidRPr="004E215E" w:rsidRDefault="004214A5" w:rsidP="004214A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F57118" w:rsidRDefault="00F57118"/>
    <w:p w:rsidR="00C33904" w:rsidRPr="004E215E" w:rsidRDefault="00C33904" w:rsidP="00C3390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佛告满慈子言：“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又，满慈子，若时菩萨摩诃萨众坐菩提座众行圆满，尔时菩萨摩诃萨众方乃究竟舍三界法，由斯证得一切智智，是故我说一切智智超过三界非三界摄。又，满慈子，若菩萨摩诃萨随所生起布施、净戒、安忍、精进、静虑、般若波罗蜜多及余无边菩提分法，随所观察内空、外空、内外空、空空、大空、胜义空、有为空、无为空、毕竟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C33904" w:rsidRPr="004E215E" w:rsidRDefault="00C33904" w:rsidP="00C33904">
      <w:pPr>
        <w:rPr>
          <w:color w:val="000000" w:themeColor="text1"/>
        </w:rPr>
      </w:pPr>
    </w:p>
    <w:p w:rsidR="00C33904" w:rsidRPr="004E215E" w:rsidRDefault="00C33904" w:rsidP="00C3390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世尊告满慈子：“若菩萨摩诃萨心无散乱，相续安住一切智智相应作意，是菩萨摩诃萨应知名为安住静虑波罗蜜多。若菩萨摩诃萨住声闻地相应作意或独觉地相应作意，是菩萨摩诃萨应知名为心常散乱。何以故？满慈子，若菩萨摩诃萨修学二乘相应作意，障碍无上正等菩提，令菩提心恒散乱故。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C33904" w:rsidRPr="004E215E" w:rsidRDefault="00C33904" w:rsidP="00C33904">
      <w:pPr>
        <w:rPr>
          <w:rFonts w:asciiTheme="minorEastAsia" w:hAnsiTheme="minorEastAsia"/>
          <w:color w:val="000000" w:themeColor="text1"/>
          <w:szCs w:val="21"/>
        </w:rPr>
      </w:pPr>
    </w:p>
    <w:p w:rsidR="00C33904" w:rsidRPr="004E215E" w:rsidRDefault="00C33904" w:rsidP="00C3390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赞满慈子言：“善哉！善哉！如是，如是。又，满慈子，若诸菩萨摩诃萨众离欲恶不善法，有寻有伺，离生喜乐，初静虑具足住。安住如是初静虑已，若乐声闻或独觉地，当知名为乱心菩萨，当知彼住非定地心。又，满慈子，若诸菩萨摩诃萨众寻伺寂静，内等净，心一趣性，无寻无伺，定生喜乐，第二静虑具足住。安住如是第二静虑已，若乐声闻或独觉地，当知名为乱心菩萨，当知彼住非定地心。又，满慈子，若诸菩萨摩诃萨众离喜住舍，具念正知，受身受乐，唯诸圣者能说能舍，具念乐住，第三静虑具足住。安住如是第三静虑已，若乐声闻或独觉地，当知名为乱心菩萨，当知彼住非定地心。又，满慈子，若诸菩萨摩诃萨</w:t>
      </w:r>
      <w:r w:rsidRPr="004E215E">
        <w:rPr>
          <w:rFonts w:hint="eastAsia"/>
          <w:color w:val="000000" w:themeColor="text1"/>
        </w:rPr>
        <w:lastRenderedPageBreak/>
        <w:t>众断乐断苦，先喜忧没，不苦不乐，舍念清净，第四静虑具足住。安住如是第四静虑已，若乐声闻或独觉地，当知名为乱心菩萨，当知彼住非定地心。”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C33904" w:rsidRDefault="00C33904"/>
    <w:p w:rsidR="001C222B" w:rsidRPr="004E215E" w:rsidRDefault="001C222B" w:rsidP="001C222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满慈子：“菩萨胜定名不思议。何以故？满慈子，如是胜定威力难思，速能证得一切智故。如是胜定亦名利乐一切世间诸有情类。何以故？满慈子，诸菩萨摩诃萨为欲利乐无量有情，方便善巧入此定故。如是胜定若现在前，能引无边微妙胜定，疾证无上正等菩提，与诸有情作大饶益；如是胜定若现在前，引发无边方便善巧，教诫教授无量有情，皆令引发无漏静虑，证真法性断诸烦恼，入无余依般涅槃界，或证无上正等菩提。由此因缘，菩萨胜定亦名利乐一切世间诸有情类。是故菩萨摩诃萨众欲证无上正等菩提，应学静虑波罗蜜多；若学静虑波罗蜜多，速能引发一切智智。”尔时，满慈子白佛言：“世尊，我谓声闻所得诸定胜菩萨定。所以者何？声闻具得九次第定，菩萨于中唯得前八，菩萨不得灭受想定，故声闻定胜诸菩萨。”尔时，世尊告满慈子：“菩萨亦得灭受想定，谓于此定已得自在但不现入。所以者何？如来不许诸菩萨众现入此定，勿由现入退堕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1C222B" w:rsidRDefault="001C222B"/>
    <w:p w:rsidR="0041554C" w:rsidRPr="0041554C" w:rsidRDefault="0041554C"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如是学时，终不生于耽乐少慧长寿天处。所以者何？是菩萨摩诃萨成就善巧方便势力，由此善巧方便力故，虽能数入静虑、无量及无色定，而不随彼势力受生。甚深般若波罗蜜多所摄受故，成就如是善巧方便，于诸定中虽常获得入出自在，而不随彼诸定势力生长寿天，废修菩萨摩诃萨行。——乾隆大藏经第1部《大般若波罗蜜多经》第341卷</w:t>
      </w:r>
    </w:p>
    <w:sectPr w:rsidR="0041554C" w:rsidRPr="0041554C" w:rsidSect="00FA66F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F4E" w:rsidRDefault="00D22F4E" w:rsidP="00603F10">
      <w:r>
        <w:separator/>
      </w:r>
    </w:p>
  </w:endnote>
  <w:endnote w:type="continuationSeparator" w:id="1">
    <w:p w:rsidR="00D22F4E" w:rsidRDefault="00D22F4E" w:rsidP="00603F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F4E" w:rsidRDefault="00D22F4E" w:rsidP="00603F10">
      <w:r>
        <w:separator/>
      </w:r>
    </w:p>
  </w:footnote>
  <w:footnote w:type="continuationSeparator" w:id="1">
    <w:p w:rsidR="00D22F4E" w:rsidRDefault="00D22F4E" w:rsidP="00603F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3F10"/>
    <w:rsid w:val="000F11DC"/>
    <w:rsid w:val="001C222B"/>
    <w:rsid w:val="0041554C"/>
    <w:rsid w:val="004214A5"/>
    <w:rsid w:val="0042671B"/>
    <w:rsid w:val="00603F10"/>
    <w:rsid w:val="007257C4"/>
    <w:rsid w:val="0079260D"/>
    <w:rsid w:val="0091441C"/>
    <w:rsid w:val="00AC0503"/>
    <w:rsid w:val="00C33904"/>
    <w:rsid w:val="00D22F4E"/>
    <w:rsid w:val="00D42FE3"/>
    <w:rsid w:val="00D4463E"/>
    <w:rsid w:val="00E87F51"/>
    <w:rsid w:val="00F57118"/>
    <w:rsid w:val="00F61952"/>
    <w:rsid w:val="00FA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F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3F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3F1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3F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3F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3289</Characters>
  <Application>Microsoft Office Word</Application>
  <DocSecurity>0</DocSecurity>
  <Lines>27</Lines>
  <Paragraphs>7</Paragraphs>
  <ScaleCrop>false</ScaleCrop>
  <Company>2012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2021-10-28T12:35:00Z</dcterms:created>
  <dcterms:modified xsi:type="dcterms:W3CDTF">2021-11-01T06:12:00Z</dcterms:modified>
</cp:coreProperties>
</file>