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C75" w:rsidRPr="00CD3C75" w:rsidRDefault="00CD3C75" w:rsidP="005111B7">
      <w:pPr>
        <w:rPr>
          <w:rFonts w:asciiTheme="minorEastAsia" w:hAnsiTheme="minorEastAsia"/>
          <w:b/>
          <w:color w:val="000000" w:themeColor="text1"/>
          <w:szCs w:val="21"/>
        </w:rPr>
      </w:pPr>
      <w:r w:rsidRPr="00CD3C75">
        <w:rPr>
          <w:rFonts w:asciiTheme="minorEastAsia" w:hAnsiTheme="minorEastAsia" w:hint="eastAsia"/>
          <w:b/>
          <w:color w:val="000000" w:themeColor="text1"/>
          <w:szCs w:val="21"/>
        </w:rPr>
        <w:t>回向</w:t>
      </w:r>
    </w:p>
    <w:p w:rsidR="00CD3C75" w:rsidRDefault="00CD3C75" w:rsidP="005111B7">
      <w:pPr>
        <w:rPr>
          <w:rFonts w:asciiTheme="minorEastAsia" w:hAnsiTheme="minorEastAsia"/>
          <w:color w:val="000000" w:themeColor="text1"/>
          <w:szCs w:val="21"/>
        </w:rPr>
      </w:pPr>
    </w:p>
    <w:p w:rsidR="005111B7" w:rsidRPr="004E215E" w:rsidRDefault="005111B7" w:rsidP="005111B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修行般若波罗蜜多，如实知诸佛无上正等菩提不堕欲界、色界、无色界，若不堕三界则非过去、未来、现在，若非三世则不可以彼有相为方便、有所得为方便发生随喜回向无上正等菩提。何以故？以诸佛无上正等菩提法自性不生，若法不生则无所有，不可以彼无所有法随喜回向无所有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》第149卷</w:t>
      </w:r>
    </w:p>
    <w:p w:rsidR="00046EE9" w:rsidRDefault="00046EE9"/>
    <w:p w:rsidR="00814362" w:rsidRPr="004E215E" w:rsidRDefault="00814362" w:rsidP="0081436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世尊赞具寿善现言：“善哉！善哉！善现，汝今已为佛所作事，谓为菩萨摩诃萨等善说无倒随喜回向。如是所说随喜回向，以无相为方便、无所得为方便、无生为方便、无灭为方便、无染为方便、无净为方便、无性自性为方便、自相空为方便、自性空为方便、真如为方便、法界为方便、法性为方便、不虚妄性为方便、实际为方便故。善现，假使三千大千世界一切有情皆得成就十善业道、四静虑、四无量、四无色定、五神通。于汝意云何？是诸有情功德多不？”善现答言：“甚多，世尊！甚多，善逝！”佛言：“善现，若善男子、善女人等，于诸如来、应、正等觉及弟子等功德善根起无染著随喜回向，所获功德甚多于前。善现，是善男子、善女人等，所起如是随喜回向，为最为胜、为尊为高、为妙为微妙、为上为无上、无等无等等。……复次，善现，假使三千大千世界一切有情皆趣无上正等菩提，设复十方各如殑伽沙等世界一切有情，一一各于彼趣无上正等菩提一一菩萨摩诃萨所，供养恭敬、尊重赞叹，以无量种衣服、饮食、卧具、医药及余资生上妙乐具而奉施之，经如殑伽沙等大劫。于汝意云何？是诸有情由此因缘得福多不？”善现答言：“甚多，世尊！甚多，善逝！如是福聚无数无量无边无限，算数譬喻难可测量。世尊，若是福聚有形色者，十方各如殑伽沙界所不容受。”佛言：“善哉！善哉！善现，彼福聚量如汝所说。若善男子、善女人等，于诸如来、应、正等觉及弟子等功德善根起无染著随喜回向，所获福聚甚多于前。善现，是善男子、善女人等，所起如是随喜回向，为最为胜、为尊为高、为妙为微妙、为上为无上、无等无等等。善现，若以前福比此福聚，百分不及一，千分不及一，百千分不及一，俱胝分不及一，百俱胝分不及一，千俱胝分不及一，百千俱胝分不及一，百千俱胝那庾多分不及一，数分、算分、计分、喻分乃至邬波尼杀昙分亦不及一。何以故？善现，彼诸有情所成就十善业道、四静虑、四无量、四无色定、五神通，皆以有相及有所得为方便故。彼善男子、善女人等，供养恭敬、尊重赞叹，以无量种衣服、饮食、卧具、医药及余资具奉施预流、一来、不还、阿罗汉果及诸独觉，所获福聚皆以有相及有所得为方便故。彼诸有情供养恭敬、尊重赞叹，以无量种衣服、饮食、卧具、医药及余资生上妙乐具奉施彼趣无上菩提诸菩萨众，所获福聚皆以有相及有所得为方便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》第149卷</w:t>
      </w:r>
    </w:p>
    <w:p w:rsidR="005111B7" w:rsidRDefault="005111B7"/>
    <w:p w:rsidR="00B842D1" w:rsidRPr="004E215E" w:rsidRDefault="00B842D1" w:rsidP="00B842D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初业菩萨摩诃萨，应云何学般若波罗蜜多？应云何学静虑波罗蜜多？应云何学精进波罗蜜多？应云何学安忍波罗蜜多？应云何学净戒波罗蜜多？应云何学布施波罗蜜多？”佛言：“善现，初业菩萨摩诃萨，若欲修学般若、静虑、精进、安忍、净戒、布施波罗蜜多，应先亲近供养恭敬能善宣说般若、静虑、精进、安忍、净戒、布施波罗蜜多真善知识，谓说般若波罗蜜多甚深经时，作如是言：‘来！善男子，汝布施时应作是念：“所修布施普施一切有情，同共回向无上正等菩提。”汝持戒时应作是念：“所修净戒普施一切有情，同共回向无上正等菩提。”汝修忍时应作是念：“所修安忍普施一切有情，同共回向无上正等菩提。”汝精进时应作是念：“所修精进普施一切有情，同共回向无上正等菩提。”汝修定时应作是念：“所修静虑普施一切有情，同共回向无上正等菩提。”汝修慧时应作是念：“所修般若普施一切有情，同共回向无上正等菩提。”——乾隆大藏经第1部《大般若波罗蜜多经》第313卷</w:t>
      </w:r>
    </w:p>
    <w:p w:rsidR="00B842D1" w:rsidRDefault="00B842D1"/>
    <w:p w:rsidR="0047248D" w:rsidRPr="004E215E" w:rsidRDefault="0047248D" w:rsidP="0047248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诸善男子、善女人等，于初发心菩萨摩诃萨功德善根应生随喜回向无上正等菩提，于回向时，不应执著即心、离心，亦不应执著即心修行、离心修行。诸善男子、善女人等，于久发心菩萨摩诃萨功德善根应生随喜回向无上正等菩提，于回向时，不应执著即心、离心，亦不应执著即心修行、离心修行。诸善男子、善女人等，于不退转菩萨摩诃萨功德善根应生随喜回向无上正等菩提，于回向时，不应执著即心、离心，亦不应执著即心修行、离心修行。诸善男子、善女人等，于一生所系菩萨摩诃萨功德善根应生随喜回向无上正等菩提，于回向时，不应执著即心、离心，亦不应执著即心修行、离心修行。若能如是无所执著随喜回向，疾证无上正等菩提，度诸天、人、阿素洛等，令脱生死得涅槃乐。——乾隆大藏经第1部《大般若波罗蜜多经》第341卷</w:t>
      </w:r>
    </w:p>
    <w:p w:rsidR="0047248D" w:rsidRDefault="0047248D"/>
    <w:p w:rsidR="00267656" w:rsidRPr="004E215E" w:rsidRDefault="00267656" w:rsidP="0026765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庆喜复白佛言：“云何回向一切智智，而修布施波罗蜜多广说乃至一切相智？”佛告庆喜：“以无二为方便、无生为方便、无所得为方便，回向一切智智，应修布施波罗蜜多广说乃至一切相智。”具寿庆喜复白佛言：“以何无二为方便、无生为方便、无所得为方便，回向一切智智，应修布施波罗蜜多广说乃至一切相智？”佛告庆喜：“以色乃至一切相智无二为方便、无生为方便、无所得为方便，回向一切智智，应修布施波罗蜜多广说乃至一切相智。”尔时，庆喜复白佛言：“云何以色乃至一切相智无二为方便、无生为方便、无所得为方便，回向一切智智，应修布施波罗蜜多广说乃至一切相智？”佛告庆喜：“色色性空，乃至一切相智一切相智性空。何以故？以色乃至一切相智性空，与布施波罗蜜多广说乃至一切相智皆无二、无二分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》第502卷</w:t>
      </w:r>
    </w:p>
    <w:p w:rsidR="00267656" w:rsidRPr="004E215E" w:rsidRDefault="00267656" w:rsidP="00267656">
      <w:pPr>
        <w:rPr>
          <w:rFonts w:asciiTheme="minorEastAsia" w:hAnsiTheme="minorEastAsia"/>
          <w:color w:val="000000" w:themeColor="text1"/>
          <w:szCs w:val="21"/>
        </w:rPr>
      </w:pPr>
    </w:p>
    <w:p w:rsidR="00267656" w:rsidRPr="004E215E" w:rsidRDefault="00267656" w:rsidP="0026765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庆喜当知，由般若波罗蜜多故能回向一切智智，由回向一切智智故能令布施波罗蜜多广说乃至一切相智究竟圆满。是故般若波罗蜜多，于布施等波罗蜜多广说乃至一切相智为尊为导，故我但广称赞般若波罗蜜多。庆喜当知，譬如大地以种散中，众缘和合便得生长，应知大地与种生长，为所依止，为能建立；如是般若波罗蜜多及所回向一切智智，与布施等波罗蜜多广说乃至一切相智为所依止，为能建立，令得生长；故此般若波罗蜜多，于布施等波罗蜜多广说乃至一切相智为尊为导，故我但广称赞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》第502卷</w:t>
      </w:r>
    </w:p>
    <w:p w:rsidR="00267656" w:rsidRDefault="00267656"/>
    <w:p w:rsidR="00E16A36" w:rsidRPr="004E215E" w:rsidRDefault="00E16A36" w:rsidP="00E16A3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慈氏菩萨报具寿善现言：“若菩萨摩诃萨久学六种波罗蜜多，已曾供养无量诸佛，久发大愿，多植善根，为多善友之所摄受，善学诸法自相皆空，是菩萨摩诃萨于所缘、事及随喜回向心、诸善根等、无上菩提、诸佛世尊并一切法皆不取相，而能发起随喜之心回向无上正等菩提。如是所起随喜回向，以非二非不二为方便，非有相非无相为方便，非有所得非无所得为方便，非染非净为方便，非生非灭为方便，于所缘、事乃至无上正等菩提能不取相，不取相故非颠倒摄。若菩萨摩诃萨未久学六种波罗蜜多，未曾供养无量诸佛，未久发大愿，未多植善根，未为多善友之所摄受，未于一切法善学自相空；是菩萨摩诃萨于所缘、事及随喜回向心、诸善根等、无上菩提、诸佛世尊并一切法犹取其相，起随喜心回向无上正等菩提；如是所起随喜回向，以取相故犹颠倒摄，非真随喜回向之心。复次，大德，不应为彼新学大乘诸菩萨等及对其前，宣说般若乃至布施波罗蜜多及余佛法自相空义。所以者何？新学大乘诸菩萨等于如是法，虽有少分信敬爱乐，而彼闻已寻皆忘失，惊怖疑惑多生毁谤。若不退转地菩萨摩诃萨，或曾供养无量诸佛、久发大愿、多植善根、为多善友所摄受者，应对其前为彼广说、分别、开示一切般若乃至布施波罗蜜多及余佛法自相空义。所以者何？不退转地诸菩萨等，若闻此法皆能受持终不忘失，亦不惊恐、疑惑、毁谤。大德当知，诸菩萨摩诃萨应以如是随喜俱行诸福业事回向无上正等菩提，当于尔时应作是念：‘所可用心随喜回向，此所用心尽灭离变，此所缘、事及诸善根亦皆如心尽灭离变。此中何等是所用心？复以何等为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所缘事及诸善根而说随喜回向无上正等菩提？是心于心，理不应有随喜回向，以无二心俱时起故；心亦不可随喜回向，心自性空故。’若菩萨摩诃萨行深般若波罗蜜多时，能如是知一切般若乃至布施波罗蜜多皆无所有，广说乃至一切相智亦无所有。是菩萨摩诃萨知一切法皆无所有，而复能以随喜俱行诸福业事回向无上正等菩提，如是随喜回向之心非颠倒摄，以无所得为方便故，名真随喜回向无上正等菩提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E16A36" w:rsidRDefault="00E16A36"/>
    <w:p w:rsidR="008A624B" w:rsidRPr="004E215E" w:rsidRDefault="008A624B" w:rsidP="008A624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答言：“大士，若菩萨摩诃萨于所念佛及诸弟子所有功德，不起诸佛及诸弟子、功德之想；于人天等所种善根，不起善根、人、天等想；于所发起随喜回向大菩提心，亦复不起随喜回向菩提心想，是菩萨摩诃萨所起随喜回向之心，则不堕于想、心、见倒。若菩萨摩诃萨，于所念佛及诸弟子所有功德，取佛、弟子、功德之相；于人天等所种善根，取彼善根、人、天等相；于所发起随喜回向大菩提心，取所发起随喜回向菩提心相。是菩萨摩诃萨所起随喜回向之心，则便堕于想、心、见倒。复次，大士，若菩萨摩诃萨以如是心，念一切佛及诸弟子功德善根，正知此心尽灭离变非能随喜，正知彼法其性亦然非所随喜，又正了达能回向心法性亦尔非能回向，及正了达所回向法其性亦尔非所回向。若有能依如是所说随喜回向，是正非邪，诸菩萨摩诃萨皆应如是随喜回向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》第505卷</w:t>
      </w:r>
    </w:p>
    <w:p w:rsidR="008A624B" w:rsidRPr="004E215E" w:rsidRDefault="008A624B" w:rsidP="008A624B">
      <w:pPr>
        <w:rPr>
          <w:color w:val="000000" w:themeColor="text1"/>
        </w:rPr>
      </w:pPr>
    </w:p>
    <w:p w:rsidR="008A624B" w:rsidRPr="004E215E" w:rsidRDefault="008A624B" w:rsidP="008A624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大士，若菩萨摩诃萨普于三世诸佛世尊，从初发心至得无上正等菩提乃至法灭，于其中间所有功德，若佛弟子及诸独觉依彼佛法所起善根，若诸异生闻彼说法所种善根，若诸龙、神、阿素洛等闻彼说法所种善根，若刹帝利大族乃至居士大族闻彼说法所种善根，若四大王众天乃至色究竟天闻彼说法所种善根，若善男子、善女人等，闻彼说法发起无上正等觉心，勤修种种诸菩萨行。如是一切合集称量现前发起，比余善根为最胜等随喜之心，复以如是随喜善根与诸有情平等共有回向无上正等菩提。于如是时，若正解了诸能随喜回向之法尽灭离变，诸所随喜回向之法自性皆空，虽如是知而能随喜回向无上正等菩提。复于是时，若正解了都无有法可能随喜回向于法。何以故？以一切法自性皆空，空中都无能所随喜回向法故，虽如是知而能随喜回向无上正等菩提。是菩萨摩诃萨若能如是随喜回向，修行般若波罗蜜多广说乃至一切相智，便能不堕想、心、见倒。所以者何？是菩萨摩诃萨于随喜心及所随喜功德善根不生执著，于回向心及所回向无上菩提亦不执著，由无执著不堕颠倒。如是菩萨所起随喜回向之心，名为无上随喜回向，远离一切虚妄分别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》第505卷</w:t>
      </w:r>
    </w:p>
    <w:p w:rsidR="008A624B" w:rsidRDefault="008A624B"/>
    <w:p w:rsidR="00C73A1C" w:rsidRPr="004E215E" w:rsidRDefault="00C73A1C" w:rsidP="00C73A1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大士，诸菩萨摩诃萨于已涅槃一切如来、应、正等觉及诸弟子功德善根，若欲发起随喜回向无上正等菩提心者，应作如是随喜回向，谓作是念：‘如诸如来、应、正等觉及诸弟子皆已灭度，自性非有，功德善根亦复如是；我所发起随喜回向无上正等菩提之心，及所回向无上菩提，其性亦尔。’如是知已，于诸善根发生随喜回向无上正等菩提，便能不生想、心、见倒。若菩萨摩诃萨以取相为方便行深般若波罗蜜多，于已灭度诸佛世尊及诸弟子功德善根取相随喜回向无上正等菩提，是为非善随喜回向。以过去佛及诸弟子功德善根，非相无相所取境界，是菩萨摩诃萨以取相念发生随喜回向无上正等菩提，是故非善随喜回向，由斯便堕想、心、见倒。若菩萨摩诃萨不取相为方便行深般若波罗蜜多，于已灭度诸佛世尊及诸弟子功德善根，离相随喜回向无上正等菩提，是名为善随喜回向，由斯不堕想、心、见倒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》第505卷</w:t>
      </w:r>
    </w:p>
    <w:p w:rsidR="00C73A1C" w:rsidRPr="004E215E" w:rsidRDefault="00C73A1C" w:rsidP="00C73A1C">
      <w:pPr>
        <w:rPr>
          <w:color w:val="000000" w:themeColor="text1"/>
        </w:rPr>
      </w:pPr>
    </w:p>
    <w:p w:rsidR="00C73A1C" w:rsidRPr="004E215E" w:rsidRDefault="00C73A1C" w:rsidP="00C73A1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慈氏菩萨摩诃萨言：“大德善现，莫作是说。何以故？以甚深般若波罗蜜多中，诸佛世尊及</w:t>
      </w:r>
      <w:r w:rsidRPr="004E215E">
        <w:rPr>
          <w:rFonts w:hint="eastAsia"/>
          <w:color w:val="000000" w:themeColor="text1"/>
        </w:rPr>
        <w:lastRenderedPageBreak/>
        <w:t>弟子众并所成就功德善根皆无所有不可得故，所作随喜诸福业事发心回向无上菩提亦无所有不可得故。此中菩萨摩诃萨行深般若波罗蜜多时，应作是观：‘过去诸佛及弟子众功德善根性皆已灭，所作随喜诸福业事、发心回向无上菩提性皆寂灭。我若于彼诸佛世尊及弟子众功德善根取相分别，及于所作随喜俱行诸福业事、发心回向无上菩提取相分别，以是取相分别方便发生随喜回向无上正等菩提，诸佛世尊皆所不许。所以者何？于已灭度诸佛世尊及弟子等，取相分别随喜回向无上菩提，是则名为大有所得。’是故菩萨摩诃萨众，欲于如来及诸弟子功德善根，正发随喜回向无上正等菩提，不应于中起有所得取相分别随喜回向。若于其中起有所得取相分别随喜回向，佛不说彼有大义利。何以故？如是随喜回向之心，妄想分别名杂毒故。如有饮食，虽具上妙色香美味而杂毒药，愚人浅识，贪取啖之，初虽适意欢喜快乐，而后食消倍受众苦，或便致死，若近失命。……以有所得取相分别发起随喜回向之心，有因、有缘、有作意、有戏论，不应般若波罗蜜多。彼杂毒故则为谤佛，不随佛教不随法说，菩萨种性补特伽罗不应随彼所说而学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》第505卷</w:t>
      </w:r>
    </w:p>
    <w:p w:rsidR="00C73A1C" w:rsidRPr="004E215E" w:rsidRDefault="00C73A1C" w:rsidP="00C73A1C">
      <w:pPr>
        <w:rPr>
          <w:rFonts w:asciiTheme="minorEastAsia" w:hAnsiTheme="minorEastAsia"/>
          <w:color w:val="000000" w:themeColor="text1"/>
          <w:szCs w:val="21"/>
        </w:rPr>
      </w:pPr>
    </w:p>
    <w:p w:rsidR="00C73A1C" w:rsidRPr="004E215E" w:rsidRDefault="00C73A1C" w:rsidP="00C73A1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大士，诸菩萨摩诃萨行深般若波罗蜜多时，应作是念：‘如十方界一切如来、应、正等觉如实通达功德善根有如是法，可依是法发生无倒随喜回向，我今亦应依如是法发生随喜回向无上正等菩提。’是为正发随喜回向，由斯定证无上菩提，能尽未来度有情众。尔时，世尊赞善现言：“善哉！善哉！汝今已为一切菩萨摩诃萨等作大佛事，谓为菩萨摩诃萨等善说无倒随喜回向。如是所说随喜回向，以无相无得、无生无灭、无染无净、无性自性、自相性空而为方便，亦以真如、法界、法性广说乃至不思议界为方便故。——乾隆大藏经第1部《大般若波罗蜜多经》第505卷</w:t>
      </w:r>
    </w:p>
    <w:p w:rsidR="00C73A1C" w:rsidRDefault="00C73A1C"/>
    <w:p w:rsidR="0080741D" w:rsidRPr="004E215E" w:rsidRDefault="0080741D" w:rsidP="0080741D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慈氏菩萨报善现言：“如是所起随喜回向，不应对彼新学大乘菩萨前说。所以者何？彼闻如是随喜回向，所有信乐恭敬之心皆当隐没。如是随喜回向之法，应为不退转菩萨摩诃萨，或曾供养无量诸佛，久发大愿，多植善根，为多善友所摄受者，分别开示。所以者何？彼闻如是随喜回向，不惊、不怖、不退、不没。诸菩萨摩诃萨应以如是随喜俱行诸福业事，回向无上正等菩提，当于尔时应作是念：‘所可用心随喜回向，此所用心尽、灭、离、变，此所缘事及诸善根，亦皆如心尽、灭、离、变。此中何等是所用心？复以何等为所缘事及诸善根，而说随喜回向无上正等菩提？是心于心，理不应有随喜回向，以无二心俱时起故。心亦不可随喜回向心自性故。是故随喜回向之心及所缘事皆不可得。’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——乾隆大藏经第1部《大般若波罗蜜多经》第542卷</w:t>
      </w:r>
    </w:p>
    <w:p w:rsidR="0080741D" w:rsidRPr="004E215E" w:rsidRDefault="0080741D" w:rsidP="0080741D">
      <w:pPr>
        <w:rPr>
          <w:color w:val="000000" w:themeColor="text1"/>
        </w:rPr>
      </w:pPr>
    </w:p>
    <w:p w:rsidR="0080741D" w:rsidRPr="0080741D" w:rsidRDefault="0080741D">
      <w:r w:rsidRPr="004E215E">
        <w:rPr>
          <w:rFonts w:hint="eastAsia"/>
          <w:color w:val="000000" w:themeColor="text1"/>
        </w:rPr>
        <w:t>佛告善现：“安住大乘善男子等，欲趣无上正等菩提，于诸如来、应、正等觉，以净信心取相忆念，随所取相皆名执著。所以者何？诸取相者名执著故。若于过去、未来、现在一切如来、应、正等觉诸无漏法深生随喜，复持如是随喜善根，与诸有情平等共有回向无上正等菩提，亦名执著。所以者何？诸法实性非过去、非未来、非现在，远离三世。非离三世可能回向，离三世法不可取相、不可攀缘亦无见闻觉知事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——乾隆大藏经第1部《大般若波罗蜜多经》第545卷</w:t>
      </w:r>
    </w:p>
    <w:sectPr w:rsidR="0080741D" w:rsidRPr="0080741D" w:rsidSect="00046EE9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31C0" w:rsidRDefault="00B331C0" w:rsidP="005111B7">
      <w:r>
        <w:separator/>
      </w:r>
    </w:p>
  </w:endnote>
  <w:endnote w:type="continuationSeparator" w:id="1">
    <w:p w:rsidR="00B331C0" w:rsidRDefault="00B331C0" w:rsidP="005111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31C0" w:rsidRDefault="00B331C0" w:rsidP="005111B7">
      <w:r>
        <w:separator/>
      </w:r>
    </w:p>
  </w:footnote>
  <w:footnote w:type="continuationSeparator" w:id="1">
    <w:p w:rsidR="00B331C0" w:rsidRDefault="00B331C0" w:rsidP="005111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111B7"/>
    <w:rsid w:val="00046EE9"/>
    <w:rsid w:val="00111F1E"/>
    <w:rsid w:val="001F73FD"/>
    <w:rsid w:val="00267656"/>
    <w:rsid w:val="002D48DF"/>
    <w:rsid w:val="00354D49"/>
    <w:rsid w:val="0047248D"/>
    <w:rsid w:val="005111B7"/>
    <w:rsid w:val="005453D4"/>
    <w:rsid w:val="005A2945"/>
    <w:rsid w:val="005C3CC3"/>
    <w:rsid w:val="005F1EF9"/>
    <w:rsid w:val="0080741D"/>
    <w:rsid w:val="00814362"/>
    <w:rsid w:val="008A624B"/>
    <w:rsid w:val="009172E6"/>
    <w:rsid w:val="00937786"/>
    <w:rsid w:val="009A36F7"/>
    <w:rsid w:val="00A54E64"/>
    <w:rsid w:val="00A55131"/>
    <w:rsid w:val="00B331C0"/>
    <w:rsid w:val="00B842D1"/>
    <w:rsid w:val="00C73A1C"/>
    <w:rsid w:val="00CD3C75"/>
    <w:rsid w:val="00D52FED"/>
    <w:rsid w:val="00D565EA"/>
    <w:rsid w:val="00E16A36"/>
    <w:rsid w:val="00E261C9"/>
    <w:rsid w:val="00E378A7"/>
    <w:rsid w:val="00F27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1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111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111B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111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111B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883</Words>
  <Characters>5039</Characters>
  <Application>Microsoft Office Word</Application>
  <DocSecurity>0</DocSecurity>
  <Lines>41</Lines>
  <Paragraphs>11</Paragraphs>
  <ScaleCrop>false</ScaleCrop>
  <Company>2012</Company>
  <LinksUpToDate>false</LinksUpToDate>
  <CharactersWithSpaces>5911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14</cp:revision>
  <dcterms:created xsi:type="dcterms:W3CDTF">2021-10-20T13:19:00Z</dcterms:created>
  <dcterms:modified xsi:type="dcterms:W3CDTF">2021-10-31T13:51:00Z</dcterms:modified>
</cp:coreProperties>
</file>