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08" w:rsidRPr="004E215E" w:rsidRDefault="007D1508" w:rsidP="007D15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男子，汝勿于无明而生贪爱，亦勿于行、识、名色、六处、触、受、爱、取、有、生、老死愁叹苦忧恼而生贪爱。所以者何？以无明乃至老死愁叹苦忧恼非可贪爱。何以故？以一切法自性空故。……善男子，汝勿于苦圣谛而生贪爱，亦勿于集、灭、道圣谛而生贪爱。所以者何？以苦、集、灭、道圣谛非可贪爱。何以故？以一切法自性空故。——乾隆大藏经第1部《大般若波罗蜜多经》第313卷</w:t>
      </w:r>
    </w:p>
    <w:p w:rsidR="007D1508" w:rsidRPr="004E215E" w:rsidRDefault="007D1508" w:rsidP="007D1508">
      <w:pPr>
        <w:rPr>
          <w:rFonts w:asciiTheme="minorEastAsia" w:hAnsiTheme="minorEastAsia"/>
          <w:color w:val="000000" w:themeColor="text1"/>
          <w:szCs w:val="21"/>
        </w:rPr>
      </w:pPr>
    </w:p>
    <w:p w:rsidR="007D1508" w:rsidRPr="004E215E" w:rsidRDefault="007D1508" w:rsidP="007D15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男子，汝勿于菩萨十地而生贪爱。所以者何？以菩萨十地非可贪爱。何以故？以一切法自性空故。善男子，汝勿于五眼而生贪爱，亦勿于六神通而生贪爱。所以者何？以五眼、六神通非可贪爱。何以故？以一切法自性空故。善男子，汝勿于佛十力而生贪爱，亦勿于四无所畏、四无碍解、大慈、大悲、大喜、大舍、十八佛不共法而生贪爱。所以者何？以佛十力乃至十八佛不共法非可贪爱。何以故？以一切法自性空故。——乾隆大藏经第1部《大般若波罗蜜多经》第313卷</w:t>
      </w:r>
    </w:p>
    <w:p w:rsidR="007D1508" w:rsidRPr="004E215E" w:rsidRDefault="007D1508" w:rsidP="007D1508">
      <w:pPr>
        <w:rPr>
          <w:rFonts w:asciiTheme="minorEastAsia" w:hAnsiTheme="minorEastAsia"/>
          <w:color w:val="000000" w:themeColor="text1"/>
          <w:szCs w:val="21"/>
        </w:rPr>
      </w:pPr>
    </w:p>
    <w:p w:rsidR="006F7373" w:rsidRPr="007D1508" w:rsidRDefault="007D1508">
      <w:r w:rsidRPr="004E215E">
        <w:rPr>
          <w:rFonts w:asciiTheme="minorEastAsia" w:hAnsiTheme="minorEastAsia" w:hint="eastAsia"/>
          <w:color w:val="000000" w:themeColor="text1"/>
          <w:szCs w:val="21"/>
        </w:rPr>
        <w:t>善男子，汝勿于预流果而生贪爱，亦勿于一来、不还、阿罗汉果而生贪爱。所以者何？以预流、一来、不还、阿罗汉果非可贪爱。何以故？以一切法自性空故。善男子，汝勿于独觉菩提而生贪爱。所以者何？以独觉菩提非可贪爱。何以故？以一切法自性空故。善男子，汝勿于一切菩萨摩诃萨行而生贪爱。所以者何？以一切菩萨摩诃萨行非可贪爱。何以故？以一切法自性空故。善男子，汝勿于诸佛无上正等菩提而生贪爱。所以者何？以诸佛无上正等菩提非可贪爱。何以故？以一切法自性空故。——乾隆大藏经第1部《大般若波罗蜜多经》第313卷</w:t>
      </w:r>
    </w:p>
    <w:sectPr w:rsidR="006F7373" w:rsidRPr="007D1508" w:rsidSect="004016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ADC" w:rsidRDefault="00915ADC" w:rsidP="007D1508">
      <w:r>
        <w:separator/>
      </w:r>
    </w:p>
  </w:endnote>
  <w:endnote w:type="continuationSeparator" w:id="1">
    <w:p w:rsidR="00915ADC" w:rsidRDefault="00915ADC" w:rsidP="007D1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ADC" w:rsidRDefault="00915ADC" w:rsidP="007D1508">
      <w:r>
        <w:separator/>
      </w:r>
    </w:p>
  </w:footnote>
  <w:footnote w:type="continuationSeparator" w:id="1">
    <w:p w:rsidR="00915ADC" w:rsidRDefault="00915ADC" w:rsidP="007D15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1508"/>
    <w:rsid w:val="00401600"/>
    <w:rsid w:val="004B4F75"/>
    <w:rsid w:val="006F7373"/>
    <w:rsid w:val="007D1508"/>
    <w:rsid w:val="00915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5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1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15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1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15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>2012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2021-10-21T05:02:00Z</dcterms:created>
  <dcterms:modified xsi:type="dcterms:W3CDTF">2021-10-30T05:51:00Z</dcterms:modified>
</cp:coreProperties>
</file>