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欲得无上正等菩提，应自离害生命，亦劝他离害生命，恒正称扬离害生命法，欢喜赞叹离害生命者；应自离不与取、欲邪行，亦劝他离不与取、欲邪行，恒正称扬离不与取、欲邪行法，欢喜赞叹离不与取、欲邪行者。善现，若菩萨摩诃萨欲得无上正等菩提，应自离虚诳语，亦劝他离虚诳语，恒正称扬离虚诳语法，欢喜赞叹离虚诳语者；应自离粗恶语、离间语、杂秽语，亦劝他离粗恶语、离间语、杂秽语，恒正称扬离粗恶语、离间语、杂秽语法，欢喜赞叹离粗恶语、离间语、杂秽语者。善现，若菩萨摩诃萨欲得无上正等菩提，应自离贪欲，亦劝他离贪欲，恒正称扬离贪欲法，欢喜赞叹离贪欲者；应自离瞋恚、邪见，亦劝他离瞋恚、邪见，恒正称扬离瞋恚、邪见法，欢喜赞叹离瞋恚、邪见者。——乾隆大藏经第1部《大般若波罗蜜多经》第324卷</w:t>
      </w: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修初静虑，亦劝他修初静虑，恒正称扬修初静虑法，欢喜赞叹修初静虑者；应自修第二、第三、第四静虑，亦劝他修第二、第三、第四静虑，恒正称扬修第二、第三、第四静虑法，欢喜赞叹修第二、第三、第四静虑者。善现，若菩萨摩诃萨欲得无上正等菩提，应自修慈无量，亦劝他修慈无量，恒正称扬修慈无量法，欢喜赞叹修慈无量者；应自修悲、喜、舍无量，亦劝他修悲、喜、舍无量，恒正称扬修悲、喜、舍无量法，欢喜赞叹修悲、喜、舍无量者。善现，若菩萨摩诃萨欲得无上正等菩提，应自修空无边处定，亦劝他修空无边处定，恒正称扬修空无边处定法，欢喜赞叹修空无边处定者；应自修识无边处、无所有处、非想非非想处定，亦劝他修识无边处、无所有处、非想非非想处定，恒正称扬修识无边处、无所有处、非想非非想处定法，欢喜赞叹修识无边处、无所有处、非想非非想处定者。——乾隆大藏经第1部《大般若波罗蜜多经》第324卷</w:t>
      </w: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圆满布施波罗蜜多，亦劝他圆满布施波罗蜜多，恒正称扬圆满布施波罗蜜多法，欢喜赞叹圆满布施波罗蜜多者；应自圆满净戒、安忍、精进、静虑、般若波罗蜜多，亦劝他圆满净戒、安忍、精进、静虑、般若波罗蜜多，恒正称扬圆满净戒、安忍、精进、静虑、般若波罗蜜多法，欢喜赞叹圆满净戒、安忍、精进、静虑、般若波罗蜜多者。——乾隆大藏经第1部《大般若波罗蜜多经》第324卷</w:t>
      </w: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修四念住，亦劝他修四念住，恒正称扬修四念住法，欢喜赞叹修四念住者；应自修四正断、四神足、五根、五力、七等觉支、八圣道支，亦劝他修四正断乃至八圣道支，恒正称扬修四正断乃至八圣道支法，欢喜赞叹修四正断乃至八圣道支者。善现，若菩萨摩诃萨欲得无上正等菩提，应自住苦圣谛，亦劝他住苦圣谛，恒正称扬住苦圣谛法，欢喜赞叹住苦圣谛者；应自住集、灭、道圣谛，亦劝他住集、灭、道圣谛，恒正称扬住集、灭、道圣谛法，欢喜赞叹住集、灭、道圣谛者。——乾隆大藏经第1部《大般若波罗蜜多经》第324卷</w:t>
      </w: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圆满极喜地，亦劝他圆满极喜地，恒正称扬圆满极喜地法，欢喜赞叹圆满极喜地者；应自圆满离垢地、发光地、焰慧地、极难胜地、现前地、远行地、不动地、善慧地、法云地，亦劝他圆满离垢地乃至法云地，恒正称扬圆满离垢地乃至法云地法，欢喜赞叹圆满离垢地乃至法云地者。善现，若菩萨摩诃萨欲得无上正等菩提，应自圆满五眼，亦劝他圆满五眼，恒正称扬圆满五眼法，欢喜赞叹圆满五眼者；应自圆满六神通，亦劝他圆满六神通，恒正称扬圆满六神通法，欢喜赞叹圆满六神通者。善现，若菩萨摩诃萨欲得无上正等菩提，应自圆满三摩地门，亦劝他圆满三摩地门，恒正称扬圆满三摩地门法，欢喜赞叹圆满三摩地门者；应自圆满陀罗尼门，亦劝他圆满陀罗尼门，恒正称扬圆满陀罗尼门法，欢喜赞叹圆满陀罗尼门者。善现，若菩萨摩诃萨欲得无上正等菩提，应自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圆满佛十力，亦劝他圆满佛十力，恒正称扬圆满佛十力法，欢喜赞叹圆满佛十力者；应自圆满四无所畏、四无碍解、大慈、大悲、大喜、大舍、十八佛不共法，亦劝他圆满四无所畏乃至十八佛不共法，恒正称扬圆满四无所畏乃至十八佛不共法，欢喜赞叹圆满四无所畏乃至十八佛不共法者。——乾隆大藏经第1部《大般若波罗蜜多经》第324卷</w:t>
      </w: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起证预流果智而不证实际得预流果，亦劝他起证预流果智及证实际得预流果，恒正称扬起证预流果智及证实际得预流果法，欢喜赞叹起证预流果智及证实际得预流果者；应自起证一来、不还、阿罗汉果智而不证实际得一来、不还、阿罗汉果，亦劝他起证一来、不还、阿罗汉果智及证实际得一来、不还、阿罗汉果，恒正称扬起证一来、不还、阿罗汉果智及证实际得一来、不还、阿罗汉果法，欢喜赞叹起证一来、不还、阿罗汉果智及证实际得一来、不还、阿罗汉果者。善现，若菩萨摩诃萨欲得无上正等菩提，应自起证独觉菩提智而不证实际得独觉菩提，亦劝他起证独觉菩提智及证实际得独觉菩提，恒正称扬起证独觉菩提智及证实际得独觉菩提法，欢喜赞叹起证独觉菩提智及证实际得独觉菩提者。——乾隆大藏经第1部《大般若波罗蜜多经》第324卷</w:t>
      </w: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善现，若菩萨摩诃萨欲得无上正等菩提，应自入菩萨正性离生位，亦劝他入菩萨正性离生位，恒正称扬入菩萨正性离生位法，欢喜赞叹入菩萨正性离生位者。——乾隆大藏经第1部《大般若波罗蜜多经》第324卷</w:t>
      </w:r>
    </w:p>
    <w:p w:rsidR="00727C6F" w:rsidRPr="004E215E" w:rsidRDefault="00727C6F" w:rsidP="00727C6F">
      <w:pPr>
        <w:rPr>
          <w:rFonts w:asciiTheme="minorEastAsia" w:hAnsiTheme="minorEastAsia"/>
          <w:color w:val="000000" w:themeColor="text1"/>
          <w:szCs w:val="21"/>
        </w:rPr>
      </w:pPr>
    </w:p>
    <w:p w:rsidR="004F6D24" w:rsidRDefault="00727C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佛言：……善现，若菩萨摩诃萨欲得无上正等菩提，应自起菩萨神通，亦教他起菩萨神通，恒正称扬起菩萨神通法，欢喜赞叹起菩萨神通者。——乾隆大藏经第1部《大般若波罗蜜多经》第324卷</w:t>
      </w:r>
    </w:p>
    <w:p w:rsidR="00F7169F" w:rsidRDefault="00F7169F">
      <w:pPr>
        <w:rPr>
          <w:rFonts w:asciiTheme="minorEastAsia" w:hAnsiTheme="minorEastAsia"/>
          <w:color w:val="000000" w:themeColor="text1"/>
          <w:szCs w:val="21"/>
        </w:rPr>
      </w:pPr>
    </w:p>
    <w:p w:rsidR="00F7169F" w:rsidRDefault="00F7169F" w:rsidP="00F71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教授教诫有情修诸善业常无懈废，所谓自常行十善业道，亦劝他常行十善业道；自常受持五戒，亦劝他常受持五戒；自常受持八戒，亦劝他常受持八戒；自常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道相智、一切相智；亦劝他常学一切智、道相智、一切相智；自常起预流果智而不住其中，亦常劝他起预流果智或令安住；自常起一来、不还、阿罗汉果智而不住其中，亦常劝他起一</w:t>
      </w:r>
      <w:r w:rsidRPr="004E215E">
        <w:rPr>
          <w:rFonts w:hint="eastAsia"/>
          <w:color w:val="000000" w:themeColor="text1"/>
        </w:rPr>
        <w:lastRenderedPageBreak/>
        <w:t>来、不还、阿罗汉果智或令安住；自常起独觉菩提智而不住其中，亦常劝他起独觉菩提智或令安住；自常起无上正等菩提行道，亦劝他常起无上正等菩提行道。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sectPr w:rsidR="00F7169F" w:rsidSect="008F359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2A6" w:rsidRDefault="005222A6" w:rsidP="00727C6F">
      <w:r>
        <w:separator/>
      </w:r>
    </w:p>
  </w:endnote>
  <w:endnote w:type="continuationSeparator" w:id="1">
    <w:p w:rsidR="005222A6" w:rsidRDefault="005222A6" w:rsidP="00727C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2A6" w:rsidRDefault="005222A6" w:rsidP="00727C6F">
      <w:r>
        <w:separator/>
      </w:r>
    </w:p>
  </w:footnote>
  <w:footnote w:type="continuationSeparator" w:id="1">
    <w:p w:rsidR="005222A6" w:rsidRDefault="005222A6" w:rsidP="00727C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7C6F"/>
    <w:rsid w:val="000C4165"/>
    <w:rsid w:val="004F6D24"/>
    <w:rsid w:val="005222A6"/>
    <w:rsid w:val="00727C6F"/>
    <w:rsid w:val="008F3592"/>
    <w:rsid w:val="00A618F1"/>
    <w:rsid w:val="00B2447F"/>
    <w:rsid w:val="00F71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C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27C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27C6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27C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27C6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2718</Characters>
  <Application>Microsoft Office Word</Application>
  <DocSecurity>0</DocSecurity>
  <Lines>22</Lines>
  <Paragraphs>6</Paragraphs>
  <ScaleCrop>false</ScaleCrop>
  <Company>2012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2021-10-21T05:08:00Z</dcterms:created>
  <dcterms:modified xsi:type="dcterms:W3CDTF">2021-10-31T14:08:00Z</dcterms:modified>
</cp:coreProperties>
</file>