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C7" w:rsidRPr="002B11C7" w:rsidRDefault="002B11C7" w:rsidP="002B0F4B">
      <w:pPr>
        <w:outlineLvl w:val="2"/>
        <w:rPr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2B11C7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佛言：善现，依世俗谛，安立如是因果差别，不依胜义。胜义谛中，不可说有因果差别。所以者何？善现，胜义谛中，一切法性不可分别、无说无示，云何当有因果差别？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无生无灭、无染无净，受、想、行、识亦无生无灭、无染无净，以毕竟空、无际空故。善现，胜义谛中，眼处无生无灭、无染无净，耳、鼻、舌、身、意处亦无生无灭、无染无净，以毕竟空、无际空故。善现，胜义谛中，色处无生无灭、无染无净，声、香、味、触、法处亦无生无灭、无染无净，以毕竟空、无际空故。善现，胜义谛中，眼界无生无灭、无染无净，耳、鼻、舌、身、意界亦无生无灭、无染无净，以毕竟空、无际空故。</w:t>
      </w: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界无生无灭、无染无净，声、香、味、触、法界亦无生无灭、无染无净，以毕竟空、无际空故。善现，胜义谛中，眼识界无生无灭、无染无净，耳、鼻、舌、身、意识界亦无生无灭、无染无净，以毕竟空、无际空故。善现，胜义谛中，眼触无生无灭、无染无净，耳、鼻、舌、身、意触亦无生无灭、无染无净，以毕竟空、无际空故。善现，胜义谛中，眼触为缘所生诸受无生无灭、无染无净，耳、鼻、舌、身、意触为缘所生诸受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善现，胜义谛中，地界无生无灭、无染无净，水、火、风、空、识界亦无生无灭、无染无净，以毕竟空、无际空故。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善现，胜义谛中，因缘无生无灭、无染无净，等无间缘、所缘缘、增上缘亦无生无灭、无染无净，以毕竟空、无际空故。善现，胜义谛中，从诸缘所生法无生无灭、无染无净，以毕竟空、无际空故。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善现，胜义谛中，无明无生无灭、无染无净，行、识、名色、六处、触、受、爱、取、有、生、老死愁叹苦忧恼亦无生无灭、无染无净，以毕竟空、无际空故。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善现，胜义谛中，布施波罗蜜多无生无灭、无染无净，净戒、安忍、精进、静虑、般若波罗蜜多亦无生无灭、无染无净，以毕竟空、无际空故。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四静虑无生无灭、无染无净，四无量、四无色定亦无生无灭、无染无净，以毕竟空、无际空故。善现，胜义谛中，四念住无生无灭、无染无净，四正断、四神足、五根、五力、七等觉支、八圣道支亦无生无灭、无染无净，以毕竟空、无际空故。善现，胜义谛中，空解脱门无生无灭、无染无净，无相、无愿解脱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内空无生无灭、无染无净，外空、内外空、空空、大空、胜义空、有为空、无为空、毕竟空、无际空、散空、无变异空、本性空、自相空、共相空、一切法空、不可得空、无性空、自性空、无性自性空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苦圣谛无生无灭、无染无净，集、灭、道圣谛亦无生无灭、无染无净，以毕竟空、无际空故。善现，胜义谛中，八解脱无生无灭、无染无净，八胜处、九次第定、十遍处亦无生无灭、无染无净，以毕竟空、无际空故。善现，胜义谛中，一切陀罗尼门无生无灭、无染无净，一切三摩地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善现，胜义谛中，极喜地无生无灭、无染无净，离垢地、发光地、焰慧地、极难胜地、现前地、远行地、不动地、善慧地、法云地亦无生无灭、无染无净，以毕竟空、无际空故。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五眼无生无灭、无染无净，六神通亦无生无灭、无染无净，以毕竟空、无际空故。善现，胜义谛中，佛十力无生无灭、无染无净，四无所畏、四无碍解、十八佛不共法亦无生无灭、无染无净，以毕竟空、无际空故。善现，胜义谛中，大慈无生无灭、无染无净，大悲、大喜、大舍亦无生无灭、无染无净，以毕竟空、无际空故。善现，胜义谛中，无忘失法无生无灭、无染无净，恒住舍性亦无生无灭、无染无净，以毕竟空、无际空故。善现，胜义谛中，一切智无生无灭、无染无净，道相智、一切相智亦无生无灭、无染无净，以毕竟空、无际空故。善现，胜义谛中，三十二大士相无生无灭、无染无净，八十随好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预流果无生无灭、无染无净，一来、不还、阿罗汉果、独觉菩提亦无生无灭、无染无净，以毕竟空、无际空故。善现，胜义谛中，一切菩萨摩诃萨行无生无灭、无染无净，诸佛无上正等菩提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胜义谛中，世间法无生无灭、无染无净，出世间法亦无生无灭、无染无净，以毕竟空、无际空故。善现，胜义谛中，有漏法无生无灭、无染无净，无漏法亦无生无灭、无染无净，以毕竟空、无际空故。善现，胜义谛中，有为法无生无灭、无染无净，无为法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0F4B">
      <w:pPr>
        <w:outlineLvl w:val="2"/>
        <w:rPr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lastRenderedPageBreak/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952DA2" w:rsidRDefault="00952DA2" w:rsidP="002B11C7">
      <w:pPr>
        <w:rPr>
          <w:b/>
          <w:color w:val="000000" w:themeColor="text1"/>
        </w:rPr>
      </w:pPr>
    </w:p>
    <w:p w:rsidR="00952DA2" w:rsidRPr="00E5733B" w:rsidRDefault="00952DA2" w:rsidP="00952DA2">
      <w:pPr>
        <w:rPr>
          <w:rFonts w:asciiTheme="minorEastAsia" w:hAnsiTheme="minorEastAsia"/>
          <w:color w:val="000000" w:themeColor="text1"/>
          <w:szCs w:val="21"/>
        </w:rPr>
      </w:pPr>
      <w:r w:rsidRPr="00E5733B">
        <w:rPr>
          <w:rFonts w:asciiTheme="minorEastAsia" w:hAnsiTheme="minorEastAsia" w:hint="eastAsia"/>
          <w:color w:val="000000" w:themeColor="text1"/>
          <w:szCs w:val="21"/>
        </w:rPr>
        <w:t>舍利子言：“若随世间言说施设有得、有现观等，非胜义者；六趣差别亦随世间言说施设故有，非胜义耶？”善现答言：“如是，如是，诚如所说。何以故？舍利子，于胜义中，无业无异熟、无生无灭、无染无净故。”——乾隆大藏经第1部《</w:t>
      </w:r>
      <w:r w:rsidRPr="00E5733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E5733B">
        <w:rPr>
          <w:rFonts w:asciiTheme="minorEastAsia" w:hAnsiTheme="minorEastAsia" w:hint="eastAsia"/>
          <w:color w:val="000000" w:themeColor="text1"/>
          <w:szCs w:val="21"/>
        </w:rPr>
        <w:t>》第74卷</w:t>
      </w:r>
    </w:p>
    <w:p w:rsidR="002B11C7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</w:p>
    <w:p w:rsidR="002B11C7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修行般若波罗蜜多，随世俗故，显示诸法若有若无，非随胜义。”“世尊，世俗、胜义为有异不？”“不也，善现。非异世俗别有胜义。何以故？善现，世俗真如即是胜义。诸有情类颠倒妄执，于此真如不知不见；菩萨摩诃萨哀愍彼故，随世俗相显示诸法若有若无。复次，善现，诸有情类于蕴等法，起实有想不知非有；菩萨摩诃萨哀愍彼故，分别诸法若有若无。如何当令彼有情类知蕴等法皆非实有？善现，诸菩萨摩诃萨应行如是甚深般若波罗蜜多。”——乾隆大藏经第1部《大般若波罗蜜多经》第365卷</w:t>
      </w:r>
    </w:p>
    <w:p w:rsidR="00A854E1" w:rsidRDefault="00A854E1" w:rsidP="002B11C7">
      <w:pPr>
        <w:rPr>
          <w:rFonts w:asciiTheme="minorEastAsia" w:hAnsiTheme="minorEastAsia"/>
          <w:color w:val="000000" w:themeColor="text1"/>
          <w:szCs w:val="21"/>
        </w:rPr>
      </w:pPr>
    </w:p>
    <w:p w:rsidR="00A854E1" w:rsidRDefault="00A854E1" w:rsidP="00A854E1">
      <w:pPr>
        <w:rPr>
          <w:rFonts w:asciiTheme="minorEastAsia" w:hAnsiTheme="minorEastAsia"/>
          <w:szCs w:val="21"/>
        </w:rPr>
      </w:pPr>
      <w:r w:rsidRPr="00F26FBA">
        <w:rPr>
          <w:rFonts w:hint="eastAsia"/>
        </w:rPr>
        <w:t>佛告善现：“我说一切法平等性为清净法。”“世尊，何等一切法平等性？”“善现，诸法真如、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胜义谛中，无分别、无戏论，一切音声名字路绝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2B11C7" w:rsidRPr="002B11C7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”佛告善现：“我依世俗，施设如是因果差别，不依胜义。以胜义中，不可说有因果差别。所以者何？胜义谛理，诸法性相不可分别、无说、无示，如何当有因果差别？“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</w:t>
      </w:r>
      <w:r w:rsidRPr="004E215E">
        <w:rPr>
          <w:rFonts w:hint="eastAsia"/>
          <w:color w:val="000000" w:themeColor="text1"/>
        </w:rPr>
        <w:lastRenderedPageBreak/>
        <w:t>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依世俗，施设因果分位差别，不依胜义，则应一切愚夫异生亦有预流、一来、不还、阿罗汉果、独觉菩提及佛无上正等菩提。”佛告善现：“于意云何？愚夫异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”具寿善现复白佛言：“若修圣道，得圣果不？”佛言：“不也。”具寿善现复白佛言：“不修圣道，得圣果不？”佛言：“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”佛告善现：“于意云何？所说预流、一来、不还、阿罗汉果、独觉菩提及佛无上正等菩提，如是圣果，为是有为、为是无为？”善现对曰：“如是圣果，唯是无为。”佛告善现：“无为法中有分别不？”善现对曰：“不也，世尊。”佛告善现：“于意云何？若善男子、善女人等，通达一切有为、无为皆同一相，所谓无相。当于尔时，颇于诸法有所分别，此是有为、或无为不？”善现对曰：“不也，世尊。”佛告善现：“诸菩萨摩诃萨亦复如是，行深般若波罗蜜多时，虽为有情宣说诸法，而不分别所说法相，谓内空故乃至无性自性空故。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4E215E" w:rsidRDefault="002B11C7" w:rsidP="002B11C7">
      <w:pPr>
        <w:rPr>
          <w:color w:val="000000" w:themeColor="text1"/>
        </w:rPr>
      </w:pPr>
    </w:p>
    <w:p w:rsidR="0074532C" w:rsidRDefault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告善现：“于意云何？诸菩萨摩诃萨本行菩萨道时，颇见有情可脱地狱、傍生、鬼界、人、天趣不？”善现对曰：“不也，世尊。”佛告善现：“如是，如是，诸菩萨摩诃萨本行菩萨道时，不见有情可脱三界。所以者何？诸菩萨摩诃萨行深般若波罗蜜多时，于一切法通达知见皆如幻化、都非实有。”具寿善现复白佛言：“若菩萨摩诃萨于一切法通达知见皆如幻化、都非实有，诸菩萨摩诃萨为何事故修行六波罗蜜多？为何事故修行四静虑、四无量、四无色定？为何事故修行四念住乃至八圣道支？为何事故修行空、无相、无愿解脱门？为何事故安住内空乃至无性自性空？为何事故安住真如乃至不思议界？为何事故安住苦、集、灭、道圣谛？为何事故修行八解脱乃至十遍处？为何事故修行极喜地乃至法云地？为何事故修行一切陀罗尼门、三摩地门？为何事故修行五眼、六神通？为何事故修行如来十力乃至十八佛不共法？为何事故修行无忘失法、恒住舍性？为何事故修行一切智、道相智、一切相智？为何事故修行一切菩萨摩诃萨行？为何事故修行诸佛无上正等菩提？为何事故成熟有情？为何事故严净佛土？”佛告善现：“若诸有情于一切法能自通达皆如幻化、都非实有，诸菩萨摩诃萨不应经于三无数劫为诸有情修行菩萨难行苦行；以诸有情于一切法不能通达皆如幻化、都非实有，是故菩萨三无数劫为诸有情修行菩萨难行苦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DE458E" w:rsidRDefault="00DE458E">
      <w:pPr>
        <w:rPr>
          <w:rFonts w:asciiTheme="minorEastAsia" w:hAnsiTheme="minorEastAsia"/>
          <w:color w:val="000000" w:themeColor="text1"/>
          <w:szCs w:val="21"/>
        </w:rPr>
      </w:pPr>
    </w:p>
    <w:p w:rsidR="00DE458E" w:rsidRDefault="00DE458E">
      <w:pPr>
        <w:rPr>
          <w:rFonts w:asciiTheme="minorEastAsia" w:hAnsiTheme="minorEastAsia"/>
          <w:szCs w:val="21"/>
        </w:rPr>
      </w:pPr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960464" w:rsidRDefault="00960464">
      <w:pPr>
        <w:rPr>
          <w:rFonts w:asciiTheme="minorEastAsia" w:hAnsiTheme="minorEastAsia"/>
          <w:szCs w:val="21"/>
        </w:rPr>
      </w:pPr>
    </w:p>
    <w:p w:rsidR="00960464" w:rsidRDefault="00960464" w:rsidP="00960464">
      <w:r w:rsidRPr="00CF05DA">
        <w:rPr>
          <w:rFonts w:hint="eastAsia"/>
        </w:rPr>
        <w:t>佛告须菩提：“世谛故分别说有果报，非第一义。第一义中，不可说因缘果报。何以故？是第一义，实无有相，无有分别，亦无言说，所谓色乃至有漏无漏法，不生不灭相不垢不净，毕竟空，无始空故。”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960464" w:rsidRDefault="00960464"/>
    <w:p w:rsidR="00960464" w:rsidRPr="001C740F" w:rsidRDefault="00960464" w:rsidP="00960464">
      <w: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960464" w:rsidRDefault="00960464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Pr="00F03520" w:rsidRDefault="00423E72" w:rsidP="002B0F4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诸法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善法？”佛告善现：“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”具寿善现白佛言：“世尊，云何不善法？”佛告善现：“谓十不善业道，即断生命、不与取、欲邪行、虚诳语、离间语、粗恶语、杂秽语、贪欲、瞋恚、邪见，及忿恨、覆恼、谄诳、矫害、嫉、悭、慢等。善现，此等名不善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记法？”佛告善现：“即诸善法及不善法，名有记法。”具寿善现白佛言：“世尊，云何无记法？”佛告善现：“谓无记身业、无记语业、无记意业、无记四大种、无记五根、无记六处、无记无色法、无记五蕴、无记十二处、无记十八界、无记异熟法。善现，此等名无记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世间法？”佛告善现：“谓世间五蕴、十二处、十八界、十业道、四静虑、四无量、四无色定、十二支缘起法。善现，此等名世间法。”具寿善现白佛言：“世尊，云何出世间法？”佛告善现：“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一切相智。善现，此等名出世间法。”——乾隆大藏经第1部《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四无量、四无色定，所有一切堕三界法。善现，是名有漏法。”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共法？”佛告善现：“谓世间四静虑、四无量、四无色定、五神通。善现，此等名共法。何以故？共异生故。”具寿善现白佛言：“世尊，云何不共法？”佛告善现：“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F03520" w:rsidRDefault="00423E72" w:rsidP="002B0F4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诸法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 w:rsidRPr="002F65BD">
        <w:rPr>
          <w:rFonts w:hint="eastAsia"/>
        </w:rPr>
        <w:t>具寿善现即白佛言：“诸菩萨摩诃萨于何等一切法，皆非实有，无著无碍，当勤修学？诸菩萨摩诃萨云何于一切法应正觉知？”佛告善现：“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善法？”佛告善现：“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”具寿善现复白佛言：“何等名为不善法？”佛告善现：“不善法者，谓害生命、不与取、欲邪行，虚诳语、离间语、粗恶语、杂秽语，贪欲、瞋恚、邪见，及忿恨、覆恼、谄诳、矫害、嫉、悭、慢等。善现，此等名为不善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Pr="00603025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有记法？”佛告善现：“即诸善法及不善法，名有记法。”具寿善现复白佛言：“何等名为无记法？”佛告善现：“谓无记身业、无记语业、无记意业、无记四大种、无记五根、无记五蕴、无记十二处、无记十八界、无记异熟法。善现，此等名为无记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法？”佛告善现：“谓世间五蕴、十二处、十八界，十业道，四静虑、四无量、四无色定，十二支缘起法。善现，此等名为世间法。”具寿善现复白佛言：“何等名为出世间法？”佛告善现：“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漏法？”佛告善现：“谓堕三界，若五蕴、十二处、十八界，若四静虑、四无量、四无色定。善现，此等名为有漏法。”具寿善现复白佛言：“何等名为无漏法？”佛告善现：“谓四念住乃至十八佛不共法。善现，此等名为无漏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为法？”佛告善现：“谓三界系法，若五蕴，若四静虑、四无量、四无色定，若四念住乃至十八佛不共法。善现，此等名为有为法。”具寿善现复白佛言：“何等名为无为法？”佛告善现：“若法无生、无灭、无住、无异，若贪尽、瞋尽、痴尽，若真如、法界、法性、不虚妄性、不变异性、平等性、离生性、法定、法住、实际。善现，此等名为无为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具寿善现复白佛言：“何等名为共法？”佛告善现：“谓世间四静虑、四无量、四无色定、五神通。善现，此等名为共法，共异生故。”具寿善现复白佛言：“何等名为不共法？”佛告善现：“谓四念住乃至十八佛不共法。善现，此等名为不共法，不共异生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Pr="00603025" w:rsidRDefault="00423E72" w:rsidP="00423E72"/>
    <w:p w:rsidR="00423E72" w:rsidRPr="005A7A1D" w:rsidRDefault="00423E72" w:rsidP="00423E72">
      <w:r>
        <w:rPr>
          <w:rFonts w:hint="eastAsia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F03520" w:rsidRDefault="00423E72" w:rsidP="002B0F4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F03520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空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空？”佛言：“善现，内谓内法，即是眼、耳、鼻、舌、身、意。此中眼由眼空。何以故？非常非坏本性尔故。耳、鼻、舌、身、意由耳、鼻、舌、身、意空。何以故？非常非坏本性尔故。善现，是为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外空？”佛言：“善现，外谓外法，即是色、声、香、味、触、法。此中色由色空。何以故？非常非坏本性尔故。声、香、味、触、法由声、香、味、触、法空。何以故？非常非坏本性尔故。善现，是为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外空？”佛言：“善现，内外谓内外法，即是内六处、外六处。此中内六处由外六处空。何以故？非常非坏本性尔故。外六处由内六处空。何以故？非常非坏本性尔故。善现，是为内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善现白佛言：“世尊，云何空空？”佛言：“善现，空谓一切法空。此空由空空。何以故？非常非坏本性尔故。善现，是为空空。”——乾隆大藏经第1部《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大空？”佛言：“善现，大谓十方，即是东南西北、四维、上下。此中东方由东方空。何以故？非常非坏本性尔故。南西北方、四维、上下由南西北方、四维、上下空。何以故？非常非坏本性尔故。善现，是为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善现白佛言：“世尊，云何胜义空？”佛言：“善现，胜义谓涅槃。此胜义由胜义空。何以故？非常非坏本性尔故。善现，是为胜义空。”——乾隆大藏经第1部《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有为空？”佛言：“善现，有为谓欲界、色界、无色界。此中欲界由欲界空。何以故？非常非坏本性尔故。色、无色界由色、无色界空。何以故？非常非坏本性尔故。善现，是为有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善现白佛言：“世尊，云何无为空？”佛言：“善现，无为谓无生、无住、无异、无灭。此无为由无为空。何以故？非常非坏本性尔故。善现，是为无为空。”——乾隆大藏经第1部《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善现白佛言：“世尊，云何毕竟空？”佛言：“善现，毕竟谓诸法究竟不可得。此毕竟由毕竟空。何以故？非常非坏本性尔故。善现，是为毕竟空。”——乾隆大藏经第1部《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</w:t>
      </w:r>
      <w:r w:rsidRPr="004E215E">
        <w:rPr>
          <w:rFonts w:asciiTheme="minorEastAsia" w:hAnsiTheme="minorEastAsia"/>
          <w:color w:val="000000" w:themeColor="text1"/>
          <w:szCs w:val="21"/>
        </w:rPr>
        <w:lastRenderedPageBreak/>
        <w:t>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善现白佛言：“世尊，云何无际空？”佛言：“善现，无际谓无初中后际可得及无往来际可得。此无际由无际空。何以故？非常非坏本性尔故。善现，是为无际空。”——乾隆大藏经第1部《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善现白佛言：“世尊，云何散空？”佛言：“善现，散谓有放、有弃、有舍可得。此散由散空。何以故？非常非坏本性尔故。善现，是为散空。”——乾隆大藏经第1部《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善现白佛言：“世尊，云何无变异空？”佛言：“善现，无变异谓无放、无弃、无舍可得。此无变异由无变异空。何以故？非常非坏本性尔故。善现，是为无变异空。”——乾隆大藏经第1部《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本性空？”佛言：“善现，本性谓一切法本性——若有为法性、若无为法性——皆非声闻所作，非独觉所作，非菩萨所作，非如来所作，亦非余所作。此本性由本性空。何以故？非常非坏本性尔故。善现，是为本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自相空？”佛言：“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共相空？”佛言：“善现，共相谓一切法共相，如苦是有漏法共相，无常是有为法共相，空、无我是一切法共相，如是等有无量共相。此共相由共相空。何以故？非常非坏本性尔故。善现，是为共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一切法空？”佛言：“善现，一切法谓五蕴、十二处、十八界若有色无色、有见无见、有对无对、有漏无漏、有为无为法。此一切法由一切法空。何以故？非常非坏本性尔故。善现，是为一切法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不可得空？”佛言：“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善现白佛言：“世尊，云何无性空？”佛言：“善现，无性谓此中无少性可得。此无性由无性空。何以故？非常非坏本性尔故。善现，是为无性空。”——乾隆大藏经第1部《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善现白佛言：“世尊，云何自性空？”佛言：“善现，自性谓诸法能和合自性。此自性由自性空。何以故？非常非坏本性尔故。善现，是为自性空。”——乾隆大藏经第1部《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善现白佛言：“世尊，云何无性自性空？”佛言：“善现，无性自性谓诸法无能和合性，有所和合自性。此无性自性由无性自性空。何以故？非常非坏本性尔故。善现，是为无性自性空。——乾隆大藏经第1部《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有性由有性空，无性由无性空，自性由自性空，他性由他性空。云何有性由有性空？有性谓五蕴，此有性由有性空，五蕴生性不可得故，是为有性由有性空。云何无性由无性空？无性谓无为，此无性由无性空，是为无性由无性空。云何自性由自性空？谓一切法皆自性空，此空非智所作，非见所作，亦非余所作，是为自性由自性空。云何他性由他性空？谓若佛出世若不出世，一切法法住、法定、法性、法界、平等性、离生性、真如、不虚妄性、不变异性、实际，皆由他性故空，是为他性由他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Pr="00F03520" w:rsidRDefault="00423E72" w:rsidP="002B0F4B">
      <w:pPr>
        <w:outlineLvl w:val="2"/>
        <w:rPr>
          <w:b/>
        </w:rPr>
      </w:pPr>
      <w:r w:rsidRPr="00F03520">
        <w:rPr>
          <w:rFonts w:hint="eastAsia"/>
          <w:b/>
        </w:rPr>
        <w:lastRenderedPageBreak/>
        <w:t>空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皆本性空。本性空中，有情及法俱不可得，由此于中亦无非法。云何菩萨摩诃萨为诸有情求证无上正等菩提常作饶益？”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何等诸法本性皆空，菩萨摩诃萨修行般若波罗蜜多时，如实了知本性空已，住本性空为他说法？善现，色本性空，受、想、行、识本性空。菩萨摩诃萨修行般若波罗蜜多时，如实了知如是诸蕴本性空已，住本性空为诸有情宣说如是本性空法。善现，眼处本性空，耳、鼻、舌、身、意处本性空；色处本性空，声、香、味、触、法处本性空。菩萨摩诃萨修行般若波罗蜜多时，如实了知如是诸处本性空已，住本性空为诸有情宣说如是本性空法。善现，眼界本性空，耳、鼻、舌、身、意界本性空；色界本性空，声、香、味、触、法界本性空；眼识界本性空，耳、鼻、舌、身、意识界本性空；眼触本性空，耳、鼻、舌、身、意触本性空；眼触为缘所生诸受本性空，耳、鼻、舌、身、意触为缘所生诸受本性空；地界本性空，水、火、风、空、识界本性空。菩萨摩诃萨修行般若波罗蜜多时，如实了知如是诸界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因缘本性空，等无间缘、所缘缘、增上缘本性空；从缘所生诸法本性空；无明本性空，行、识、名色、六处、触、受、爱、取、有、生、老死愁叹苦忧恼本性空。菩萨摩诃萨修行般若波罗蜜多时，如实了知如是缘起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善现，布施波罗蜜多本性空，净戒、安忍、精进、静虑、般若、方便善巧、妙愿、力、智波罗蜜多本性空。菩萨摩诃萨修行般若波罗蜜多时，如实了知诸到彼岸本性空已，住本性空为诸有情宣说如是本性空法。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善现，四静虑本性空，四无量、四无色定本性空。菩萨摩诃萨修行般若波罗蜜多时、如实了知如是静虑、无量、无色本性空已，住本性空为诸有情宣说如是本性空法。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善现，四念住本性空，四正断、四神足、五根、五力、七等觉支、八圣道支本性空。菩萨摩诃萨修行般若波罗蜜多时，如实了知四念住等菩提分法本性空已，住本性空为诸有情宣说如是本性空法。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空解脱门本性空，无相、无愿解脱门本性空。菩萨摩诃萨修行般若波罗蜜多时，如实了知诸解脱门本性空已，住本性空为诸有情宣说如是本性空法。善现，内空本性空，外空、内外空、空空、大空、胜义空、有为空、无为空、毕竟空、无际空、散空、无变异空、本性空、自相空、共相空、一切法空、不可得空、无性空、自性空、无性自性空本性空。菩萨摩诃萨修行般若波罗蜜多时，如实了知如是空性本性空已，住本性空为诸有情宣说如是本性空</w:t>
      </w:r>
      <w:r w:rsidRPr="004E215E">
        <w:rPr>
          <w:rFonts w:hint="eastAsia"/>
          <w:color w:val="000000" w:themeColor="text1"/>
        </w:rPr>
        <w:lastRenderedPageBreak/>
        <w:t>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善现，苦圣谛本性空，集、灭、道圣谛本性空。菩萨摩诃萨修行般若波罗蜜多时，如实了知如是圣谛本性空已，住本性空为诸有情宣说如是本性空法。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善现，八解脱本性空，八胜处、九次第定、十遍处本性空。菩萨摩诃萨修行般若波罗蜜多时，如实了知解脱、胜处、诸定、遍处本性空已，住本性空为诸有情宣说如是本性空法。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善现，一切陀罗尼门本性空，一切三摩地门本性空。菩萨摩诃萨修行般若波罗蜜多时，如实了知陀罗尼门、三摩地门本性空已，住本性空为诸有情宣说如是本性空法。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极喜地本性空，菩萨离垢地、发光地、焰慧地、极难胜地、现前地、远行地、不动地、善慧地、法云地本性空。菩萨摩诃萨修行般若波罗蜜多时，如实了知菩萨诸地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五眼本性空，六神通本性空。菩萨摩诃萨修行般若波罗蜜多时，如实了知诸眼、神通本性空已，住本性空为诸有情宣说如是本性空法。善现，佛十力本性空，四无所畏、四无碍解、十八佛不共法本性空。菩萨摩诃萨修行般若波罗蜜多时，如实了知诸力、无畏、无碍解、不共法本性空已，住本性空为诸有情宣说如是本性空法。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大慈本性空，大悲、大喜、大舍本性空。菩萨摩诃萨修行般若波罗蜜多时，如实了知诸大无量本性空已，住本性空为诸有情宣说如是本性空法。善现，三十二大士相本性空，八十随好本性空。菩萨摩诃萨修行般若波罗蜜多时，如实了知诸相、随好本性空已，住本性空为诸有情宣说如是本性空法。善现，无忘失法本性空，恒住舍性本性空。菩萨摩诃萨修行般若波罗蜜多时，如实了知无忘失法、恒住舍性本性空已，住本性空为诸有情宣说如是本性空法。善现，一切智本性空，道相智、一切相智本性空。菩萨摩诃萨修行般若波罗蜜多时，如实了知如是诸智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善现，预流果本性空，一来、不还、阿罗汉果、独觉菩提本性空。菩萨摩诃萨修行般若波罗蜜多时，如实了知声闻乘果、独觉菩提本性空已，住本性空为诸有情宣说如是本性空法。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善现，一切菩萨摩诃萨行本性空，诸佛无上正等菩提本性空，永断一切烦恼习气相续本性空。菩萨摩诃萨修行般若波罗蜜多时，如实了知诸菩萨行、菩提、涅槃本性空已，住本性空为诸有情宣说如是本性空法。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内空性本性不空，若外空、内外空、空空、大空、胜义空、有为空、无为空、毕竟空、无际空、散空、无变异空、本性空、自相空、共相空、一切法空、不可得空、无性空、自性空、无性自性空性亦本性不空者，则诸菩萨摩诃萨修行般若波罗蜜多时，不应为诸</w:t>
      </w:r>
      <w:r w:rsidRPr="004E215E">
        <w:rPr>
          <w:rFonts w:hint="eastAsia"/>
          <w:color w:val="000000" w:themeColor="text1"/>
        </w:rPr>
        <w:lastRenderedPageBreak/>
        <w:t>有情说一切法皆本性空。若作是说，坏本性空。然本性空理不可坏，非常非断。所以者何？本性空理，无方无处，无所从来亦无所去。如是空理，亦名法住。是中无法、无聚无散、无减无增、无生无灭、无染无净，是一切法本所住性。诸菩萨摩诃萨安住其中，求趣无上正等菩提，不见诸法有所发趣、无所发趣，以一切法都无所住，故名法住。诸菩萨摩诃萨安住此中修行般若波罗蜜多，见一切法本性空已，定于无上正等菩提得不退转。所以者何？是菩萨摩诃萨不见有法能为障碍，见一切法无障碍故，便于无上正等菩提不生疑惑，是故不退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无分别、无颠倒中，无我，无有情、命者、生者、养者、士夫、补特伽罗、意生、儒童、作者、使作者、起者、使起者、受者、使受者、知者、见者；亦无色，无受、想、行、识；亦无眼处，无耳、鼻、舌、身、意处；亦无色处，无声、香、味、触、法处；亦无眼界、无耳、鼻、舌、身、意界；亦无色界，无声、香、味、触、法界；亦无眼识界，无耳、鼻、舌、身、意识界；亦无眼触，无耳、鼻、舌、身、意触；亦无眼触为缘所生诸受，无耳、鼻、舌、身、意触为缘所生诸受；亦无地界，无水、火、风、空、识界；亦无因缘，无等无间缘、所缘缘、增上缘；亦无从缘所生诸法；亦无无明，无行、识、名色、六处、触、受、爱、取、有、生、老死愁叹苦忧恼；亦无布施波罗蜜多，无净戒、安忍、精进、静虑、般若波罗蜜多；亦无内空，无外空、内外空、空空、大空、胜义空、有为空、无为空、毕竟空、无际空、散空、无变异空、本性空、自相空、共相空、一切法空、不可得空、无性空、自性空、无性自性空；亦无四念住，无四正断、四神足、五根、五力、七等觉支、八圣道支；亦无苦圣谛，无集、灭、道圣谛；亦无四静虑，无四无量、四无色定；亦无八解脱，无八胜处、九次第定、十遍处；亦无一切陀罗尼门，无一切三摩地门；亦无空解脱门，无无相、无愿解脱门；亦无极喜地，无离垢地、发光地、焰慧地、极难胜地、现前地、远行地、不动地、善慧地、法云地；亦无五眼，无六神通；亦无佛十力，无四无所畏、四无碍解、大慈、大悲、大喜、大舍、十八佛不共法；亦无无忘失法，无恒住舍性；亦无一切智，无道相智、一切相智；亦无预流果，无一来、不还、阿罗汉果、独觉菩提；亦无一切菩萨摩诃萨行，无诸佛无上正等菩提；亦无色非色法，无有见无见、有对无对、有漏无漏、有为无为法；亦无三十二大士相，无八十随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此无所有，即本性空。诸菩萨摩诃萨修行般若波罗蜜多时，安住此中，见诸有情堕颠倒想，方便善巧令得解脱，谓令解脱无我我想，无有情、命者、生者、养者、士夫、补特伽罗、意生、儒童、作者、使作者、起者、使起者、受者、使受者、知者、见者有情乃至见者想；亦令解脱无色色想，无受、想、行、识受、想、行、识想；亦令解脱无眼处眼处想，无耳、鼻、舌、身、意处耳、鼻、舌、身、意处想；亦令解脱无色处色处想，无声、香、味、触、法处声、香、味、触、法处想；亦令解脱无眼界眼界想，无耳、鼻、舌、身、意界耳、鼻、舌、身、意界想；亦令解脱无色界色界想，无声、香、味、触、法界声、香、味、触、法界想；亦令解脱无眼识界眼识界想，无耳、鼻、舌、身、意识界耳、鼻、舌、身、意识界想；亦令解脱无眼触眼触想，无耳、鼻、舌、身、意触耳、鼻、舌、身、意触想；亦令解脱无眼触为缘所生诸受眼触为缘所生诸受想；无耳、鼻、舌、身、意触为缘所生诸受耳、鼻、舌、身、意触为缘所生诸受想；亦令解脱无地界地界想，无水、火、风、空、识界水、火、风、空、识界想；亦令解脱无因缘因缘想；无等无间缘、所缘缘、增上缘等无间缘、所缘缘、增上缘想；亦令解脱无从缘所生诸法从缘所生诸法想；亦令解脱无无明无明想，无行、识、名色、六处、触、受、爱、取、有、生、老死愁叹苦忧恼行乃至老死愁叹苦忧恼想；亦令解脱无布施波罗蜜多布施波罗蜜多想，无净戒、安忍、精进、静虑、般若波罗蜜多净戒乃至般若波罗蜜多想；亦令解脱无内空内空想，无外空、内外空、空空、大空、胜义空、有为空、</w:t>
      </w:r>
      <w:r w:rsidRPr="004E215E">
        <w:rPr>
          <w:rFonts w:hint="eastAsia"/>
          <w:color w:val="000000" w:themeColor="text1"/>
        </w:rPr>
        <w:lastRenderedPageBreak/>
        <w:t>无为空、毕竟空、无际空、散空、无变异空、本性空、自相空、共相空、一切法空、不可得空、无性空、自性空、无性自性空外空乃至无性自性空想；亦令解脱无四念住四念住想，无四正断、四神足、五根、五力、七等觉支、八圣道支四正断乃至八圣道支想；亦令解脱无苦圣谛苦圣谛想，无集、灭、道圣谛集、灭、道圣谛想；亦令解脱无四静虑四静虑想，无四无量、四无色定四无量、四无色定想；亦令解脱无八解脱八解脱想，无八胜处、九次第定、十遍处八胜处、九次第定、十遍处想；亦令解脱无陀罗尼门陀罗尼门想，无三摩地门三摩地门想；亦令解脱无空解脱门空解脱门想，无无相、无愿解脱门无相、无愿解脱门想；亦令解脱无极喜地极喜地想，无离垢地、发光地、焰慧地、极难胜地、现前地、远行地、不动地、善慧地、法云地离垢地乃至法云地想；亦令解脱无五眼五眼想，无六神通六神通想；亦令解脱无佛十力佛十力想，无四无所畏、四无碍解、大慈、大悲、大喜、大舍、十八佛不共法四无所畏乃至十八佛不共法想；亦令解脱无无忘失法无忘失法想，无恒住舍性恒住舍性想；亦令解脱无一切智一切智想，无道相智、一切相智道相智、一切相智想；亦令解脱无预流果预流果想，无一来、不还、阿罗汉果、独觉菩提一来、不还、阿罗汉果、独觉菩提想；亦令解脱无一切菩萨摩诃萨行一切菩萨摩诃萨行想，无诸佛无上正等菩提诸佛无上正等菩提想；亦令解脱无色非色法色非色法想，无有见无见、有对无对、有漏无漏、有为无为法有见无见乃至有为无为法想；亦令解脱无三十二大士相三十二大士相想，无八十随好八十随好想；亦令解脱五取蕴等诸有漏法，亦令解脱四念住等诸无漏法。何以故？善现，四念住等诸无漏法，亦非如胜义谛；无生无灭、无相无为、无戏论无分别，亦应解脱。胜义谛者，即本性空；此本性空，即是诸佛所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为无上正等菩提道故求趣无上正等菩提，唯为诸法本性空故求趣无上正等菩提。善现，是本性空，前、后、中际常本性空，未曾不空。诸菩萨摩诃萨住本性空波罗蜜多，为欲解脱诸有情类执有情想及法想故行道相智。是菩萨摩诃萨行道相智时，即行一切道，谓声闻道、若独觉道、若菩萨道、若如来道。善现，是菩萨摩诃萨于一切道得圆满已，便能成熟所化有情，亦能严净所求佛土，留诸寿行趣证无上正等菩提；既证无上正等菩提，能令佛眼常无断坏。何谓佛眼？即本性空，名为佛眼。善现，过去如来、应、正等觉，一切皆以本性空为佛眼；未来如来、应、正等觉，一切皆以本性空为佛眼；现在十方无边世界所有如来、应、正等觉，一切皆以本性空为佛眼。善现，定无如来、应、正等觉离本性空而出世者。诸佛出世，无不皆说本性空义。所化有情，要闻佛说本性空理，乃入圣道证圣道果；离本性空，无别方便。是故，善现，诸菩萨摩诃萨欲证无上正等菩提，应正安住本性空理，修行般若波罗蜜多及余菩萨摩诃萨行。若正安住本性空理，修行般若波罗蜜多及余菩萨摩诃萨行，终不退失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——乾隆大藏经第1部《大般若波罗蜜多经》第388卷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离本性空，无有一法是实、是常、可坏、可断；本性空中，亦无一法是实、是常、可坏、可断。……善现，是诸愚夫执诸法异本性空已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——乾隆大藏经第1部《大般若波罗蜜多经》第389卷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由是因缘，诸菩萨摩诃萨观一切法都无实事，无我、我所，皆以无性而为自性，本性空寂、自相空寂，修行般若波罗蜜多，自性如幻师为有情说法，谓悭贪者为说布施，令修布施波罗蜜多；若破戒者为说净戒，令修净戒波罗蜜多；若瞋忿者为说安忍，令修安忍波罗蜜多；若懈怠者为说精进，令修精进波罗蜜多；若散乱者为说静虑，令修静虑波罗蜜多；若</w:t>
      </w:r>
      <w:r w:rsidRPr="004E215E">
        <w:rPr>
          <w:rFonts w:hint="eastAsia"/>
          <w:color w:val="000000" w:themeColor="text1"/>
        </w:rPr>
        <w:lastRenderedPageBreak/>
        <w:t>愚痴者为说般若，令修般若波罗蜜多。舍利子，是菩萨摩诃萨安立有情，令住布施、净戒、安忍、精进、静虑、般若波罗蜜多已，复为宣说能出生死殊胜圣法。诸有情类依之修学，或得预流果，或得一来果，或得不还果，或得阿罗汉果，或得独觉菩提，或入菩萨摩诃萨位，或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8115D9" w:rsidRDefault="00423E72" w:rsidP="00423E72"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Default="00423E72"/>
    <w:p w:rsidR="00423E72" w:rsidRPr="00423E72" w:rsidRDefault="00423E72" w:rsidP="002B0F4B">
      <w:pPr>
        <w:outlineLvl w:val="2"/>
        <w:rPr>
          <w:b/>
        </w:rPr>
      </w:pPr>
      <w:r w:rsidRPr="00423E72">
        <w:rPr>
          <w:rFonts w:hint="eastAsia"/>
          <w:b/>
        </w:rPr>
        <w:lastRenderedPageBreak/>
        <w:t>法性</w:t>
      </w:r>
    </w:p>
    <w:p w:rsidR="00423E72" w:rsidRDefault="00423E72"/>
    <w:p w:rsidR="00423E72" w:rsidRPr="00C06230" w:rsidRDefault="00423E72" w:rsidP="00423E72"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一切法性皆不可说。所以者何？一切法性皆毕竟空，无能宣说毕竟空者。”具寿善现复白佛言：“世尊，不可说义有增减不？”佛言：“善现，不可说义无增无减。”——乾隆大藏经第1部《大般若波罗蜜多经》第329卷</w:t>
      </w:r>
    </w:p>
    <w:p w:rsidR="00423E72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具寿善现白佛言：“世尊，若一切法性皆无杂、无差别者，云何可说是善、是非善，是有漏、是无漏，是世间、是出世间，是有为、是无为，诸如是等无量法门？”佛告善现：“于汝意云何？一切法实性中，有法可说是善、是非善，是有漏、是无漏，是世间、是出世间，是有为、是无为，如是乃至是预流果、是一来果、是不还果、是阿罗汉果、是独觉菩提、是诸菩萨摩诃萨行、是佛无上正等菩提不？”善现答言：“不也，世尊。不也，善逝。”佛言：“善现，由此因缘，当知一切法无杂、无差别、无相、无生、无灭、无碍、无说、无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世间愚夫无闻异生，得梦、得见梦者，得响、得闻响者，得像、得见像者，得光影、得见光影者，得阳焰、得见阳焰者，得幻事、得见幻事者，得寻香城、得见寻香城者，得变化事、得见变化事者。是诸愚夫无闻异生，得梦、得见梦者已，得响、得闻响者已，得像、得见像者已，得光影、得见光影者已，得阳焰、得见阳焰者已，得幻事、得见幻事者已，得寻香城、得见寻香城者已，得变化事、得见变化事者已，颠倒执著造身、语、意善行、不善行，或造身、语、意福行、非福行、不动行，由诸行故，往来生死流转无穷。诸菩萨摩诃萨行深般若波罗蜜多，观察毕竟、无际二空，安住毕竟、无际二空，为彼有情宣说正法，谓作是言：‘汝等当知，色是空，无我、我所；受、想、行、识是空，无我、我所。眼处是空，无我、我所；耳、鼻、舌、身、意处是空，无我、我所。色处是空，无我、我所；声、香、味、触、法处是空，无我、我所。眼界是空，无我、我所；耳、鼻、舌、身、意界是空，无我、我所。色界是空，无我、我所；声、香、味、触、法界是空，无我、我所。眼识界是空，无我、我所；耳、鼻、舌、身、意识界是空，无我、我所。眼触是空，无我、我所；耳、鼻、舌、身、意触是空，无我、我所。眼触为缘所生诸受是空，无我、我所；耳、鼻、舌、身、意触为缘所生诸受是空，无我、我所。地界是空，无我、我所；水、火、风、空、识界是空，无我、我所。因缘是空，无我、我所；等无间缘、所缘缘、增上缘是空，无我、我所。从此诸缘所生诸法是空，无我、我所。无明是空，无我、我所；行、识、名色、六处、触、受、爱、取、有、生、老死愁叹苦忧恼是空，无我、我所。有漏法是空，无我、我所；无漏法是空，无我、我所。有为法是空，无我、我所；无为法是空，无我、我所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423E72" w:rsidRDefault="00423E72" w:rsidP="00423E72"/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能如是行甚深般若波罗蜜多，于佛、菩萨、独觉、声闻一切圣众皆无过失。何以故？诸佛、菩萨、独觉、声闻一切圣众，于是法性皆能随觉，既随觉已，为诸有情无倒宣说，虽为有情宣说诸法，而于法性无转无越。何以故？善现，诸法实性即是法界、真如、实际，如是法界、真如、实际皆不可转、不可越故。所以者何？如是法界、真如、实际，皆无自性而可转越。——乾隆大藏经第1部《大般若波罗蜜多经》第382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不也，善现。色不异法界、真如、实际，受、想、行、识亦不异法界、真如、实际。善现，眼处不异法界、真如、实际，耳、鼻、舌、身、意处亦不异法界、真如、实际。善现，色处不异法界、真如、实际，声、香、味、触、法处亦不异法界、真如、实际。善现，眼界不异法界、真如、实际，耳、鼻、舌、身、意界亦不异法界、真如、实际。善现，色界不异</w:t>
      </w:r>
      <w:r w:rsidRPr="004E215E">
        <w:rPr>
          <w:rFonts w:hint="eastAsia"/>
          <w:color w:val="000000" w:themeColor="text1"/>
        </w:rPr>
        <w:lastRenderedPageBreak/>
        <w:t>法界、真如、实际，声、香、味、触、法界亦不异法界、真如、实际。善现，眼识界不异法界、真如、实际，耳、鼻、舌、身、意识界亦不异法界、真如、实际。善现，眼触不异法界、真如、实际，耳、鼻、舌、身、意触亦不异法界、真如、实际。善现，眼触为缘所生诸受不异法界、真如、实际，耳、鼻、舌、身、意触为缘所生诸受亦不异法界、真如、实际。善现，地界不异法界、真如、实际，水、火、风、空、识界亦不异法界、真如、实际。善现，因缘不异法界、真如、实际，等无间缘、所缘缘、增上缘亦不异法界、真如、实际。善现，从诸缘所生法不异法界、真如、实际。善现，无明不异法界、真如、实际，行、识、名色、六处、触、受、爱、取、有、生、老死愁叹苦忧恼亦不异法界、真如、实际。善现，布施波罗蜜多不异法界、真如、实际，净戒、安忍、精进、静虑、般若波罗蜜多亦不异法界、真如、实际。善现，四静虑不异法界、真如、实际，四无量、四无色定亦不异法界、真如、实际。善现，四念住不异法界、真如、实际，四正断、四神足、五根、五力、七等觉支、八圣道支亦不异法界、真如、实际。善现，空解脱门不异法界、真如、实际，无相、无愿解脱门亦不异法界、真如、实际。善现，内空不异法界、真如、实际，外空、内外空、空空、大空、胜义空、有为空、无为空、毕竟空、无际空、散空、无变异空、本性空、自相空、共相空、一切法空、不可得空、无性空、自性空、无性自性空亦不异法界、真如、实际。善现，苦圣谛不异法界、真如、实际，集、灭、道圣谛亦不异法界、真如、实际。善现，八解脱不异法界、真如、实际，八胜处、九次第定、十遍处亦不异法界、真如、实际。善现，一切陀罗尼门不异法界、真如、实际，一切三摩地门亦不异法界、真如、实际。善现，极喜地不异法界、真如、实际，离垢地、发光地、焰慧地、极难胜地、现前地、远行地、不动地、善慧地、法云地亦不异法界、真如、实际。善现，五眼不异法界、真如、实际，六神通亦不异法界、真如、实际。善现，佛十力不异法界、真如、实际，四无所畏、四无碍解、十八佛不共法亦不异法界、真如、实际。善现，大慈不异法界、真如、实际，大悲、大喜、大舍亦不异法界、真如、实际。善现，无忘失法不异法界、真如、实际，恒住舍性亦不异法界、真如、实际。善现，一切智不异法界、真如、实际，道相智、一切相智亦不异法界、真如、实际。善现，三十二大士相不异法界、真如、实际，八十随好亦不异法界、真如、实际。善现，预流果不异法界、真如、实际，一来、不还、阿罗汉果、独觉菩提亦不异法界、真如、实际。善现，一切菩萨摩诃萨行不异法界、真如、实际，诸佛无上正等菩提亦不异法界、真如、实际。善现，世间法不异法界、真如、实际，出世间法亦不异法界、真如、实际。善现，有漏法不异法界、真如、实际，无漏法亦不异法界、真如、实际。善现，有为法不异法界、真如、实际，无为法亦不异法界、真如、实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若一切法真无漏性无相、无念亦无作意，何缘世尊当如是数：此是世间法，此是出世法；此是有漏法，此是无漏法；此是有为法，此是无为法；此是有罪法，此是无罪法；此是有诤法，此是无诤法；此是流转法，此是还灭法；此是共法，此是不共法；此是声闻法，此是独觉法；此是菩萨法，此是如来法耶？”佛告善现：“于意云何？世间等法与无相等无漏法性为有异不？”善现答言：“不也，世尊。不也，善逝。”佛告善现：“于意云何？声闻等法与无相等无漏法性为有异不？”善现答言：“不也，世尊。不也，善逝。”佛告善现：“世间等法，岂不即是无相、念等无漏法性？”善现答言：“如是，世尊。如是，善逝。”佛告善现：“若预流果、若一来果、若不还果、若阿罗汉果、若独觉菩提、若诸菩萨摩诃萨法、若佛无上正等菩提，岂不即是无相、念等无漏法性？”善现答言：“如是，世尊。如是，善逝。”佛言：“善现，由此因缘，当知一切法皆是无相等。”——乾隆大藏经第1部《大般若波罗蜜多经》第384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佛告善现：“我说一切法平等性为清净法。”“世尊，何等一切法平等性？”“善现，诸法真如、</w:t>
      </w:r>
      <w:r w:rsidRPr="004E215E">
        <w:rPr>
          <w:rFonts w:hint="eastAsia"/>
          <w:color w:val="000000" w:themeColor="text1"/>
        </w:rPr>
        <w:lastRenderedPageBreak/>
        <w:t>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胜义谛中，无分别、无戏论，一切音声名字路绝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423E72" w:rsidRDefault="00423E72" w:rsidP="00423E72"/>
    <w:p w:rsidR="00423E72" w:rsidRPr="00423E72" w:rsidRDefault="00423E72">
      <w:r w:rsidRPr="004E215E">
        <w:rPr>
          <w:rFonts w:hint="eastAsia"/>
          <w:color w:val="000000" w:themeColor="text1"/>
        </w:rPr>
        <w:t>尔时，世尊告彼王曰：‘大王当知，诸菩萨摩诃萨行深般若波罗蜜多方便善巧，所达一切平等法性名为正法，谓四念住、四正断、四神足、五根、五力、七等觉支、八圣道支、空、无相、无愿等，所达一切平等法性名为正法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乾隆大藏经第1部《大般若波罗蜜多经》第571卷</w:t>
      </w:r>
    </w:p>
    <w:sectPr w:rsidR="00423E72" w:rsidRPr="00423E72" w:rsidSect="000819A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02A" w:rsidRDefault="000D502A" w:rsidP="002B11C7">
      <w:r>
        <w:separator/>
      </w:r>
    </w:p>
  </w:endnote>
  <w:endnote w:type="continuationSeparator" w:id="1">
    <w:p w:rsidR="000D502A" w:rsidRDefault="000D502A" w:rsidP="002B1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02A" w:rsidRDefault="000D502A" w:rsidP="002B11C7">
      <w:r>
        <w:separator/>
      </w:r>
    </w:p>
  </w:footnote>
  <w:footnote w:type="continuationSeparator" w:id="1">
    <w:p w:rsidR="000D502A" w:rsidRDefault="000D502A" w:rsidP="002B11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11C7"/>
    <w:rsid w:val="00067ECD"/>
    <w:rsid w:val="000D502A"/>
    <w:rsid w:val="00296138"/>
    <w:rsid w:val="002B0F4B"/>
    <w:rsid w:val="002B11C7"/>
    <w:rsid w:val="0040598A"/>
    <w:rsid w:val="00423E72"/>
    <w:rsid w:val="00602D6A"/>
    <w:rsid w:val="006826B4"/>
    <w:rsid w:val="00734382"/>
    <w:rsid w:val="0074532C"/>
    <w:rsid w:val="00952DA2"/>
    <w:rsid w:val="00960464"/>
    <w:rsid w:val="00A16E23"/>
    <w:rsid w:val="00A854E1"/>
    <w:rsid w:val="00AE6235"/>
    <w:rsid w:val="00D81541"/>
    <w:rsid w:val="00DE458E"/>
    <w:rsid w:val="00E5733B"/>
    <w:rsid w:val="00EC6E98"/>
    <w:rsid w:val="00ED575F"/>
    <w:rsid w:val="00F45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1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11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11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11C7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2B0F4B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2B0F4B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3440</Words>
  <Characters>19609</Characters>
  <Application>Microsoft Office Word</Application>
  <DocSecurity>0</DocSecurity>
  <Lines>163</Lines>
  <Paragraphs>46</Paragraphs>
  <ScaleCrop>false</ScaleCrop>
  <Company>2012</Company>
  <LinksUpToDate>false</LinksUpToDate>
  <CharactersWithSpaces>23003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11</cp:revision>
  <dcterms:created xsi:type="dcterms:W3CDTF">2021-10-30T05:08:00Z</dcterms:created>
  <dcterms:modified xsi:type="dcterms:W3CDTF">2021-11-08T05:07:00Z</dcterms:modified>
</cp:coreProperties>
</file>