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258" w:rsidRPr="00634A8A" w:rsidRDefault="00ED5258" w:rsidP="00C12D9D">
      <w:pPr>
        <w:outlineLvl w:val="3"/>
        <w:rPr>
          <w:b/>
          <w:color w:val="000000" w:themeColor="text1"/>
        </w:rPr>
      </w:pPr>
      <w:r w:rsidRPr="00634A8A">
        <w:rPr>
          <w:rFonts w:hint="eastAsia"/>
          <w:b/>
          <w:color w:val="000000" w:themeColor="text1"/>
        </w:rPr>
        <w:t>唯假施设</w:t>
      </w:r>
    </w:p>
    <w:p w:rsidR="00ED5258" w:rsidRPr="00634A8A" w:rsidRDefault="00ED5258" w:rsidP="0018231B">
      <w:pPr>
        <w:rPr>
          <w:b/>
          <w:color w:val="000000" w:themeColor="text1"/>
        </w:rPr>
      </w:pPr>
    </w:p>
    <w:p w:rsidR="0018231B" w:rsidRPr="00634A8A" w:rsidRDefault="0018231B" w:rsidP="0018231B">
      <w:pPr>
        <w:rPr>
          <w:rFonts w:asciiTheme="minorEastAsia" w:hAnsiTheme="minorEastAsia"/>
          <w:color w:val="000000" w:themeColor="text1"/>
          <w:szCs w:val="21"/>
        </w:rPr>
      </w:pPr>
      <w:r w:rsidRPr="00634A8A">
        <w:rPr>
          <w:rFonts w:asciiTheme="minorEastAsia" w:hAnsiTheme="minorEastAsia" w:hint="eastAsia"/>
          <w:color w:val="000000" w:themeColor="text1"/>
          <w:szCs w:val="21"/>
        </w:rPr>
        <w:t>具寿善现复白佛言：“世尊，若一切法皆不可施设，云何可施设是地狱、是傍生、是鬼界、是人、是天、是预流、是一来、是不还、是阿罗汉、是独觉、是菩萨、是诸佛、是一切法耶？”佛言：“善现，于意云何？有情施设及法施设实可得不？”善现白言：“不也，世尊。”佛言：“善现，若有情施设及法施设实不可得，我云何可施设是地狱、是傍生、是鬼界、是人、是天、是预流、是一来、是不还、是阿罗汉、是独觉、是菩萨、是诸佛、是一切法？如是，善现，菩萨摩诃萨行般若波罗蜜多时，应学一切法皆不可施设。”——乾隆大藏经第1部《大般若波罗蜜多经》第359卷</w:t>
      </w:r>
    </w:p>
    <w:p w:rsidR="0018231B" w:rsidRPr="00634A8A" w:rsidRDefault="0018231B" w:rsidP="0018231B">
      <w:pPr>
        <w:rPr>
          <w:color w:val="000000" w:themeColor="text1"/>
        </w:rPr>
      </w:pPr>
    </w:p>
    <w:p w:rsidR="0018231B" w:rsidRPr="00634A8A" w:rsidRDefault="0018231B" w:rsidP="0018231B">
      <w:pPr>
        <w:rPr>
          <w:rFonts w:asciiTheme="minorEastAsia" w:hAnsiTheme="minorEastAsia"/>
          <w:color w:val="000000" w:themeColor="text1"/>
          <w:szCs w:val="21"/>
        </w:rPr>
      </w:pPr>
      <w:r w:rsidRPr="00634A8A">
        <w:rPr>
          <w:rFonts w:asciiTheme="minorEastAsia" w:hAnsiTheme="minorEastAsia" w:hint="eastAsia"/>
          <w:color w:val="000000" w:themeColor="text1"/>
          <w:szCs w:val="21"/>
        </w:rPr>
        <w:t>佛言：“善现，如汝所说‘若一切法但有名相，菩萨摩诃萨为何事故发菩提心行菩萨行？’者。善现，以一切法但有名相，如是名相但假施设，名相性空；诸有情类颠倒执著，流转生死不得解脱。是故菩萨摩诃萨发菩提心行菩萨行，渐次证得一切相智转正法轮，以三乘法度脱有情令出生死，入无余依般涅槃界；而诸名相无生、无灭，亦无住、异施设可得。”——乾隆大藏经第1部《大般若波罗蜜多经》第363卷</w:t>
      </w:r>
    </w:p>
    <w:p w:rsidR="0018231B" w:rsidRPr="00634A8A" w:rsidRDefault="0018231B" w:rsidP="0018231B">
      <w:pPr>
        <w:rPr>
          <w:rFonts w:asciiTheme="minorEastAsia" w:hAnsiTheme="minorEastAsia"/>
          <w:color w:val="000000" w:themeColor="text1"/>
          <w:szCs w:val="21"/>
        </w:rPr>
      </w:pPr>
    </w:p>
    <w:p w:rsidR="0018231B" w:rsidRPr="00634A8A" w:rsidRDefault="0018231B" w:rsidP="0018231B">
      <w:pPr>
        <w:rPr>
          <w:rFonts w:asciiTheme="minorEastAsia" w:hAnsiTheme="minorEastAsia"/>
          <w:color w:val="000000" w:themeColor="text1"/>
          <w:szCs w:val="21"/>
        </w:rPr>
      </w:pPr>
      <w:r w:rsidRPr="00634A8A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道与涅槃俱无自性，佛何故说此是预流、此是一来、此是不还、此是阿罗汉、此是独觉、此是菩萨摩诃萨、此是如来应正等觉？”佛言：“善现，若预流、若一来、若不还、若阿罗汉、若独觉、若菩萨摩诃萨、若诸如来应正等觉，如是一切无为所显。”“世尊，无为法中，实有预流乃至如来、应、正等觉差别义不？”“不也，善现。”“世尊，若尔，何故佛说预流乃至如来、应、正等觉一切皆是无为所显？”“善现，我依世俗言说显示，不依胜义，非胜义中可有显示。何以故？善现，非胜义中有语言路、或分别慧，或复二种，然彼彼边断，立彼彼后际。”——乾隆大藏经第1部《大般若波罗蜜多经》第363卷</w:t>
      </w:r>
    </w:p>
    <w:p w:rsidR="002D1561" w:rsidRPr="00634A8A" w:rsidRDefault="002D1561">
      <w:pPr>
        <w:rPr>
          <w:color w:val="000000" w:themeColor="text1"/>
        </w:rPr>
      </w:pPr>
    </w:p>
    <w:p w:rsidR="00634A8A" w:rsidRPr="00634A8A" w:rsidRDefault="00634A8A" w:rsidP="00634A8A">
      <w:pPr>
        <w:rPr>
          <w:color w:val="000000" w:themeColor="text1"/>
        </w:rPr>
      </w:pPr>
      <w:r w:rsidRPr="00634A8A">
        <w:rPr>
          <w:rFonts w:hint="eastAsia"/>
          <w:color w:val="000000" w:themeColor="text1"/>
        </w:rPr>
        <w:t>佛告善现：“以一切法但有名相，如是名相唯假施设，名相性空；诸有情类颠倒执著，沉沦生死不证涅槃。是故菩萨摩诃萨众悲愍彼故发菩提心，受诸勤苦行菩萨行，渐次证得一切智智，既自证得一切智智转正法轮，以三乘法方便拔济令出生死，入无余依般涅槃界；然诸名相无生、无灭，亦无住、异施设可得。”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——乾隆大藏经第1部《大般若波罗蜜多经》第462卷</w:t>
      </w:r>
    </w:p>
    <w:p w:rsidR="00ED5258" w:rsidRPr="00634A8A" w:rsidRDefault="00ED5258">
      <w:pPr>
        <w:rPr>
          <w:color w:val="000000" w:themeColor="text1"/>
        </w:rPr>
      </w:pPr>
    </w:p>
    <w:p w:rsidR="00634A8A" w:rsidRPr="00634A8A" w:rsidRDefault="00634A8A" w:rsidP="00634A8A">
      <w:pPr>
        <w:rPr>
          <w:rFonts w:asciiTheme="minorEastAsia" w:hAnsiTheme="minorEastAsia"/>
          <w:color w:val="000000" w:themeColor="text1"/>
          <w:szCs w:val="21"/>
        </w:rPr>
      </w:pPr>
      <w:r w:rsidRPr="00634A8A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8F3CE4" w:rsidRPr="00634A8A" w:rsidRDefault="008F3CE4">
      <w:pPr>
        <w:rPr>
          <w:color w:val="000000" w:themeColor="text1"/>
        </w:rPr>
      </w:pPr>
    </w:p>
    <w:p w:rsidR="008F3CE4" w:rsidRPr="00634A8A" w:rsidRDefault="008F3CE4">
      <w:pPr>
        <w:rPr>
          <w:color w:val="000000" w:themeColor="text1"/>
        </w:rPr>
      </w:pPr>
    </w:p>
    <w:p w:rsidR="008F3CE4" w:rsidRPr="00634A8A" w:rsidRDefault="008F3CE4">
      <w:pPr>
        <w:rPr>
          <w:color w:val="000000" w:themeColor="text1"/>
        </w:rPr>
      </w:pPr>
    </w:p>
    <w:p w:rsidR="008F3CE4" w:rsidRPr="00634A8A" w:rsidRDefault="008F3CE4">
      <w:pPr>
        <w:rPr>
          <w:color w:val="000000" w:themeColor="text1"/>
        </w:rPr>
      </w:pPr>
    </w:p>
    <w:p w:rsidR="008F3CE4" w:rsidRPr="00634A8A" w:rsidRDefault="008F3CE4">
      <w:pPr>
        <w:rPr>
          <w:color w:val="000000" w:themeColor="text1"/>
        </w:rPr>
      </w:pPr>
    </w:p>
    <w:p w:rsidR="008F3CE4" w:rsidRPr="00634A8A" w:rsidRDefault="008F3CE4">
      <w:pPr>
        <w:rPr>
          <w:color w:val="000000" w:themeColor="text1"/>
        </w:rPr>
      </w:pPr>
    </w:p>
    <w:p w:rsidR="00ED5258" w:rsidRPr="00634A8A" w:rsidRDefault="00ED5258">
      <w:pPr>
        <w:rPr>
          <w:color w:val="000000" w:themeColor="text1"/>
        </w:rPr>
      </w:pPr>
    </w:p>
    <w:p w:rsidR="00ED5258" w:rsidRPr="00634A8A" w:rsidRDefault="00ED5258" w:rsidP="00C12D9D">
      <w:pPr>
        <w:outlineLvl w:val="3"/>
        <w:rPr>
          <w:b/>
          <w:color w:val="000000" w:themeColor="text1"/>
        </w:rPr>
      </w:pPr>
      <w:r w:rsidRPr="00634A8A">
        <w:rPr>
          <w:rFonts w:hint="eastAsia"/>
          <w:b/>
          <w:color w:val="000000" w:themeColor="text1"/>
        </w:rPr>
        <w:lastRenderedPageBreak/>
        <w:t>名相</w:t>
      </w:r>
    </w:p>
    <w:p w:rsidR="00285103" w:rsidRPr="00634A8A" w:rsidRDefault="00285103" w:rsidP="00ED5258">
      <w:pPr>
        <w:outlineLvl w:val="2"/>
        <w:rPr>
          <w:b/>
          <w:color w:val="000000" w:themeColor="text1"/>
        </w:rPr>
      </w:pPr>
    </w:p>
    <w:p w:rsidR="00ED5258" w:rsidRPr="00634A8A" w:rsidRDefault="00ED5258" w:rsidP="00ED5258">
      <w:pPr>
        <w:rPr>
          <w:rFonts w:asciiTheme="minorEastAsia" w:hAnsiTheme="minorEastAsia"/>
          <w:color w:val="000000" w:themeColor="text1"/>
          <w:szCs w:val="21"/>
        </w:rPr>
      </w:pPr>
      <w:r w:rsidRPr="00634A8A">
        <w:rPr>
          <w:rFonts w:hint="eastAsia"/>
          <w:color w:val="000000" w:themeColor="text1"/>
        </w:rPr>
        <w:t>具寿善现复白佛言：“世尊，何谓为名？何谓为相？”佛言：“善现，名皆是客，皆是假立，皆属施设，谓此名色，此名受、想、行、识；此名眼处，此名耳、鼻、舌、身、意处；此名色处，此名声、香、味、触、法处；此名眼界，此名耳、鼻、舌、身、意界；此名色界，此名声、香、味、触、法界；此名眼识界，此名耳、鼻、舌、身、意识界；此名男，此名女；此名小，此名大；此名地狱，此名傍生，此名鬼界，此名人，此名天；此名世间法，此名出世法；此名有漏法，此名无漏法；此名有为法，此名无为法；此名预流果，此名一来果，此名不还果，此名阿罗汉果，此名独觉菩提；此名一切菩萨摩诃萨行，此名诸佛无上正等菩提；此名异生，此名声闻，此名独觉，此名菩萨，此名如来。善现，如是等一切名皆是假立，为表诸义施设诸名故，一切名皆非实有。诸有为法亦但有名，由此无为亦非实有。愚夫异生于中妄执，菩萨摩诃萨行深般若波罗蜜多时，方便善巧教令远离，作如是言：‘名是分别妄想所起，亦是众缘和合假立。汝等不应于中执著！名无实事，自性皆空。非有智者执著空法！’如是，善现，菩萨摩诃萨行深般若波罗蜜多时，方便善巧为诸有情说离名法。善现，是谓为名。云何为相？善现，相有二种，愚夫异生于中执著。何等为二？一者、色相，二者、无色相。何谓色相？善现，诸所有色，若过去若未来若现在、若内若外、若粗若细、若劣若胜、若远若近，于此刹那诸空法中，愚夫异生分别执著，是名色相。何谓无色相？善现，谓诸所有无色法中，愚夫异生取相分别生诸烦恼，是名无色相。菩萨摩诃萨行深般若波罗蜜多时，方便善巧教诸有情远离二相，复教安住无相界中；虽教安住无相界中，而不令其堕二边执，谓此是相、此是无相。如是，善现，菩萨摩诃萨行深般若波罗蜜多时，方便善巧令诸有情远离众相，住无相界而不执著。”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ED5258" w:rsidRPr="00634A8A" w:rsidRDefault="00ED5258" w:rsidP="00ED5258">
      <w:pPr>
        <w:rPr>
          <w:color w:val="000000" w:themeColor="text1"/>
        </w:rPr>
      </w:pPr>
    </w:p>
    <w:p w:rsidR="00ED5258" w:rsidRPr="00634A8A" w:rsidRDefault="00ED5258" w:rsidP="00ED5258">
      <w:pPr>
        <w:rPr>
          <w:rFonts w:asciiTheme="minorEastAsia" w:hAnsiTheme="minorEastAsia"/>
          <w:color w:val="000000" w:themeColor="text1"/>
          <w:szCs w:val="21"/>
        </w:rPr>
      </w:pPr>
      <w:r w:rsidRPr="00634A8A">
        <w:rPr>
          <w:rFonts w:hint="eastAsia"/>
          <w:color w:val="000000" w:themeColor="text1"/>
        </w:rPr>
        <w:t>具寿善现复白佛言：“何等为名？何等为相？”佛告善现：“名唯是客，唯假施设，表所显义，谓此名色、受、想、行、识，此名眼处乃至意处，此名色处乃至法处，此名眼界乃至意界，此名色界乃至法界，此名眼识界乃至意识界，此名为男，此名为女；此名为小，此名为大；此名地狱，此名傍生，此名鬼界，此名为人，此名为天；此名善法，此名非善法；此名有记法，此名无记法；此名有漏法，此名无漏法；此名世间法，此名出世间法；此名有为法，此名无为法；此名预流果，此名一来果，此名不还果，此名阿罗汉果，此名独觉菩提；此名一切菩萨摩诃萨行，此名诸佛无上正等菩提；此名异生，此名声闻，此名独觉，此名菩萨，此名如来。善现，如是等一切名，为表诸义唯假施设故，一切名皆非实有。诸有为法亦但有名，由此无为亦非实有，愚夫异生于中妄执。诸菩萨摩诃萨行深般若波罗蜜多，悲愿薰心，方便善巧教令远离，作如是言：‘名是分别妄想所起，亦是众缘和合假立。汝等于中不应执著！名无实事，自性皆空。谁有智者执著空法？’如是，善现，诸菩萨摩诃萨行深般若波罗蜜多，方便善巧为诸有情说遣名法。”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ED5258" w:rsidRPr="00634A8A" w:rsidRDefault="00ED5258" w:rsidP="00ED5258">
      <w:pPr>
        <w:rPr>
          <w:color w:val="000000" w:themeColor="text1"/>
        </w:rPr>
      </w:pPr>
    </w:p>
    <w:p w:rsidR="00ED5258" w:rsidRPr="00634A8A" w:rsidRDefault="00ED5258" w:rsidP="00ED5258">
      <w:pPr>
        <w:rPr>
          <w:rFonts w:asciiTheme="minorEastAsia" w:hAnsiTheme="minorEastAsia"/>
          <w:color w:val="000000" w:themeColor="text1"/>
          <w:szCs w:val="21"/>
        </w:rPr>
      </w:pPr>
      <w:r w:rsidRPr="00634A8A">
        <w:rPr>
          <w:rFonts w:hint="eastAsia"/>
          <w:color w:val="000000" w:themeColor="text1"/>
        </w:rPr>
        <w:t>善现，是谓为名。相有二种，愚夫异生于中执著。何等为二？所谓色相及无色相。云何名色相？谓所有色，若过去若未来若现在、若内若外、若粗若细、若劣若胜、若远若近，如是一切自性皆空，愚夫异生分别执著谓之为色，是名色相。无色相者，谓诸所有无色法中，愚夫异生取相分别生诸烦恼，名无色相。诸菩萨摩诃萨行深般若波罗蜜多，方便善巧教诸有情远离二相，复教安住无相界中；虽教安住无相界中，而不令其堕二边执，谓此是相、此是无相。如是，善现，诸菩萨摩诃萨行深般若波罗蜜多，方便善巧令诸有情远离诸相，行无相界而无执著。”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1F64C0" w:rsidRPr="00634A8A" w:rsidRDefault="001F64C0" w:rsidP="00ED5258">
      <w:pPr>
        <w:rPr>
          <w:rFonts w:asciiTheme="minorEastAsia" w:hAnsiTheme="minorEastAsia"/>
          <w:color w:val="000000" w:themeColor="text1"/>
          <w:szCs w:val="21"/>
        </w:rPr>
      </w:pPr>
    </w:p>
    <w:p w:rsidR="001F64C0" w:rsidRPr="00634A8A" w:rsidRDefault="001F64C0" w:rsidP="001F64C0">
      <w:pPr>
        <w:rPr>
          <w:rFonts w:asciiTheme="minorEastAsia" w:hAnsiTheme="minorEastAsia"/>
          <w:color w:val="000000" w:themeColor="text1"/>
          <w:szCs w:val="21"/>
        </w:rPr>
      </w:pPr>
      <w:r w:rsidRPr="00634A8A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复次，舍利子，诸菩萨摩诃萨修行般若波罗蜜多时，应如是观：‘菩萨但有名，佛但有名，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lastRenderedPageBreak/>
        <w:t>般若波罗蜜多但有名；色但有名，受、想、行、识但有名；眼处但有名，耳、鼻、舌、身、意处但有名；色处但有名，声、香、味、触、法处但有名；眼界但有名，耳、鼻、舌、身、意界但有名；色界但有名，声、香、味、触、法界但有名；眼识界但有名，耳、鼻、舌、身、意识界但有名；眼触但有名，耳、鼻、舌、身、意触但有名；眼触为缘所生诸受但有名，耳、鼻、舌、身、意触为缘所生诸受但有名；地界但有名，水、火、风、空、识界但有名；因缘但有名，等无间缘、所缘缘、增上缘但有名，从缘所生诸法但有名；无明但有名，行、识、名色、六处、触、受、爱、取、有、生、老死愁叹苦忧恼但有名；布施波罗蜜多但有名，净戒、安忍、精进、静虑、般若波罗蜜多但有名；内空但有名，外空、内外空、空空、大空、胜义空、有为空、无为空、毕竟空、无际空、散空、无变异空、本性空、自相空、共相空、一切法空、不可得空、无性空、自性空、无性自性空但有名；四念住但有名，四正断、四神足、五根、五力、七等觉支、八圣道支但有名；空解脱门但有名，无相、无愿解脱门但有名；苦圣谛但有名，集、灭、道圣谛但有名；四静虑但有名，四无量、四无色定但有名；八解脱但有名，八胜处、九次第定、十遍处但有名；陀罗尼门但有名，三摩地门但有名；极喜地但有名，离垢地、发光地、焰慧地、极难胜地、现前地、远行地、不动地、善慧地、法云地但有名；正观地但有名，种性地、第八地、见地、薄地、离欲地、已办地、独觉地、菩萨地、如来地但有名；五眼但有名，六神通但有名；如来十力但有名，四无所畏、四无碍解、大慈、大悲、大喜、大舍、十八佛不共法但有名，三十二大士相但有名，八十随好但有名；无忘失法但有名，恒住舍性但有名；一切智但有名，道相智、一切相智但有名；一切智智但有名，永拔烦恼习气相续但有名；预流果但有名，一来、不还、阿罗汉果但有名，独觉菩提但有名，一切菩萨摩诃萨行但有名，诸佛无上正等菩提但有名；世间法但有名，出世间法但有名；有漏法但有名，无漏法但有名；有为法但有名，无为法但有名。’舍利子，如我但有名，谓之为我，实不可得；如是有情、命者、生者、养者、士夫、补特伽罗、意生、儒童、作者、使作者、起者、使起者、受者、使受者、知者、见者亦但有名，谓为有情乃至见者，以不可得空故，但随世俗假立客名，诸法亦尔不应执著。是故菩萨摩诃萨修行般若波罗蜜多时，不见有我乃至见者，亦不见有一切法性。——乾隆大藏经第1部《</w:t>
      </w:r>
      <w:r w:rsidRPr="00634A8A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ED5258" w:rsidRPr="00634A8A" w:rsidRDefault="00ED5258" w:rsidP="00ED5258">
      <w:pPr>
        <w:rPr>
          <w:rFonts w:asciiTheme="minorEastAsia" w:hAnsiTheme="minorEastAsia"/>
          <w:color w:val="000000" w:themeColor="text1"/>
          <w:szCs w:val="21"/>
        </w:rPr>
      </w:pPr>
    </w:p>
    <w:p w:rsidR="00ED5258" w:rsidRPr="00634A8A" w:rsidRDefault="00ED5258" w:rsidP="00ED5258">
      <w:pPr>
        <w:rPr>
          <w:color w:val="000000" w:themeColor="text1"/>
        </w:rPr>
      </w:pPr>
      <w:r w:rsidRPr="00634A8A">
        <w:rPr>
          <w:rFonts w:hint="eastAsia"/>
          <w:color w:val="000000" w:themeColor="text1"/>
        </w:rPr>
        <w:t>须菩提白佛言：“世尊，若一切法如梦、如响、如影、如焰、如幻、如化，众生在何处住，菩萨行六波罗蜜而拔出之？”“须菩提，众生但住名相虚妄忆想分别中，是故菩萨行般若波罗蜜，于名相虚妄中拔出众生。”须菩提白佛言：“世尊，何等是名？何等是相？”佛言：“此名强作但假施设，所谓此色，此受、想、行、识，此男，此女，此大，此小，此地狱，此畜生，此饿鬼，此人，此天，此有为，此无为，此是须陀洹果、斯陀含果、阿那含果、阿罗汉果、辟支佛道，此佛道。须菩提，一切和合法皆是假名，以名取诸法，是故为名。一切有为法但有名相，凡夫愚人于中生著。菩萨摩诃萨行般若波罗蜜，以方便力故于名字中教令远离，作是言：‘诸众生是名但有空名，虚妄忆想分别中生。汝等莫著虚妄忆想，此事本来皆无自性空故，智者所不著。’如是，须菩提，菩萨摩诃萨行般若波罗蜜，以方便力故为众生说法。须菩提，是为名。何等为相？须菩提，有二种相，凡夫人所著处。何等为二？一者、色相，二者、无色相。须菩提，何等名色相？诸所有色，若粗、若细、若好、若丑皆是空，是空法中忆想分别著心取相，是名为色相。何等是无色相？诸无色法忆想分别著心取相故生烦恼，是名无色相。是菩萨摩诃萨行般若波罗蜜，以方便力故教众生远离是相著，无相法中令不堕二法，所谓是相、是无相。如是，须菩提，菩萨摩诃萨行般若波罗蜜，教众生远离相，令住无相性中。”——乾隆大藏经第</w:t>
      </w:r>
      <w:r w:rsidRPr="00634A8A">
        <w:rPr>
          <w:rFonts w:hint="eastAsia"/>
          <w:color w:val="000000" w:themeColor="text1"/>
        </w:rPr>
        <w:t>3</w:t>
      </w:r>
      <w:r w:rsidRPr="00634A8A">
        <w:rPr>
          <w:rFonts w:hint="eastAsia"/>
          <w:color w:val="000000" w:themeColor="text1"/>
        </w:rPr>
        <w:t>部《摩诃般若波罗蜜经》第</w:t>
      </w:r>
      <w:r w:rsidRPr="00634A8A">
        <w:rPr>
          <w:rFonts w:hint="eastAsia"/>
          <w:color w:val="000000" w:themeColor="text1"/>
        </w:rPr>
        <w:t>27</w:t>
      </w:r>
      <w:r w:rsidRPr="00634A8A">
        <w:rPr>
          <w:rFonts w:hint="eastAsia"/>
          <w:color w:val="000000" w:themeColor="text1"/>
        </w:rPr>
        <w:t>卷</w:t>
      </w:r>
    </w:p>
    <w:p w:rsidR="00ED5258" w:rsidRPr="00634A8A" w:rsidRDefault="00ED5258" w:rsidP="00ED5258">
      <w:pPr>
        <w:widowControl/>
        <w:rPr>
          <w:color w:val="000000" w:themeColor="text1"/>
        </w:rPr>
      </w:pPr>
    </w:p>
    <w:p w:rsidR="00ED5258" w:rsidRPr="00634A8A" w:rsidRDefault="00ED5258" w:rsidP="00ED5258">
      <w:pPr>
        <w:rPr>
          <w:color w:val="000000" w:themeColor="text1"/>
        </w:rPr>
      </w:pPr>
      <w:r w:rsidRPr="00634A8A">
        <w:rPr>
          <w:rFonts w:hint="eastAsia"/>
          <w:color w:val="000000" w:themeColor="text1"/>
        </w:rPr>
        <w:t>佛告善现：菩萨摩诃萨唯有名，般若波罗蜜多唯有名，如是二名亦唯有名。善现，此之二名，不生不灭，唯假施设，不在内、不在外、不在两间，不可得故。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lastRenderedPageBreak/>
        <w:t>般若波罗蜜多经》第406卷</w:t>
      </w:r>
    </w:p>
    <w:p w:rsidR="00ED5258" w:rsidRPr="00634A8A" w:rsidRDefault="00ED5258" w:rsidP="00ED5258">
      <w:pPr>
        <w:rPr>
          <w:color w:val="000000" w:themeColor="text1"/>
        </w:rPr>
      </w:pPr>
    </w:p>
    <w:p w:rsidR="00ED5258" w:rsidRPr="00634A8A" w:rsidRDefault="00ED5258" w:rsidP="00ED5258">
      <w:pPr>
        <w:rPr>
          <w:color w:val="000000" w:themeColor="text1"/>
        </w:rPr>
      </w:pPr>
      <w:r w:rsidRPr="00634A8A">
        <w:rPr>
          <w:rFonts w:hint="eastAsia"/>
          <w:color w:val="000000" w:themeColor="text1"/>
        </w:rPr>
        <w:t>善现当知，如世间我唯有假名，如是名假不生不灭，唯假施设谓之为我。如是有情、命者、生者、养者、士夫、补特伽罗、意生、儒童、作者、受者、知者、见者亦唯有假名，如是名假不生不灭，唯假施设谓为有情乃至见者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ED5258" w:rsidRPr="00634A8A" w:rsidRDefault="00ED5258" w:rsidP="00ED5258">
      <w:pPr>
        <w:rPr>
          <w:color w:val="000000" w:themeColor="text1"/>
        </w:rPr>
      </w:pPr>
    </w:p>
    <w:p w:rsidR="00ED5258" w:rsidRPr="00634A8A" w:rsidRDefault="00ED5258" w:rsidP="00ED5258">
      <w:pPr>
        <w:rPr>
          <w:color w:val="000000" w:themeColor="text1"/>
        </w:rPr>
      </w:pPr>
      <w:r w:rsidRPr="00634A8A">
        <w:rPr>
          <w:rFonts w:hint="eastAsia"/>
          <w:color w:val="000000" w:themeColor="text1"/>
        </w:rPr>
        <w:t>复次，善现，如内诸色唯是假法，如是法假不生不灭，唯假施设谓之为色；如是受、想、行、识亦唯是假法，如是法假不生不灭，唯假施设谓为受、想、行、识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ED5258" w:rsidRPr="00634A8A" w:rsidRDefault="00ED5258" w:rsidP="00ED5258">
      <w:pPr>
        <w:rPr>
          <w:color w:val="000000" w:themeColor="text1"/>
        </w:rPr>
      </w:pPr>
    </w:p>
    <w:p w:rsidR="00ED5258" w:rsidRPr="00634A8A" w:rsidRDefault="00ED5258" w:rsidP="00ED5258">
      <w:pPr>
        <w:rPr>
          <w:color w:val="000000" w:themeColor="text1"/>
        </w:rPr>
      </w:pPr>
      <w:r w:rsidRPr="00634A8A">
        <w:rPr>
          <w:rFonts w:hint="eastAsia"/>
          <w:color w:val="000000" w:themeColor="text1"/>
        </w:rPr>
        <w:t>复次，善现，譬如眼处唯是假法，如是法假不生不灭，唯假施设谓为眼处；如是耳、鼻、舌、身、意处亦唯是假法，如是法假不生不灭，唯假施设谓为耳、鼻、舌、身、意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ED5258" w:rsidRPr="00634A8A" w:rsidRDefault="00ED5258" w:rsidP="00ED5258">
      <w:pPr>
        <w:rPr>
          <w:color w:val="000000" w:themeColor="text1"/>
        </w:rPr>
      </w:pPr>
    </w:p>
    <w:p w:rsidR="00ED5258" w:rsidRPr="00634A8A" w:rsidRDefault="00ED5258" w:rsidP="00ED5258">
      <w:pPr>
        <w:rPr>
          <w:color w:val="000000" w:themeColor="text1"/>
        </w:rPr>
      </w:pPr>
      <w:r w:rsidRPr="00634A8A">
        <w:rPr>
          <w:rFonts w:hint="eastAsia"/>
          <w:color w:val="000000" w:themeColor="text1"/>
        </w:rPr>
        <w:t>复次，善现，譬如色处唯是假法，如是法假不生不灭，唯假施设谓为色处；如是声、香、味、触、法处亦唯是假法，如是法假不生不灭，唯假施设谓为声、香、味、触、法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ED5258" w:rsidRPr="00634A8A" w:rsidRDefault="00ED5258" w:rsidP="00ED5258">
      <w:pPr>
        <w:rPr>
          <w:color w:val="000000" w:themeColor="text1"/>
        </w:rPr>
      </w:pPr>
    </w:p>
    <w:p w:rsidR="00ED5258" w:rsidRPr="00634A8A" w:rsidRDefault="00ED5258" w:rsidP="00ED5258">
      <w:pPr>
        <w:rPr>
          <w:color w:val="000000" w:themeColor="text1"/>
        </w:rPr>
      </w:pPr>
      <w:r w:rsidRPr="00634A8A">
        <w:rPr>
          <w:rFonts w:hint="eastAsia"/>
          <w:color w:val="000000" w:themeColor="text1"/>
        </w:rPr>
        <w:t>复次，善现，譬如眼界、色界、眼识界唯是假法，如是假法不生不灭，唯假施设谓为眼界、色界、眼识界；如是耳界、声界、耳识界，鼻界、香界、鼻识界，舌界、味界、舌识界，身界、触界、身识界，意界、法界、意识界，亦唯是假法，如是法假不生不灭，唯假施设谓为耳界、声界、耳识界乃至意界、法界、意识界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ED5258" w:rsidRPr="00634A8A" w:rsidRDefault="00ED5258" w:rsidP="00ED5258">
      <w:pPr>
        <w:rPr>
          <w:color w:val="000000" w:themeColor="text1"/>
        </w:rPr>
      </w:pPr>
    </w:p>
    <w:p w:rsidR="00ED5258" w:rsidRPr="00634A8A" w:rsidRDefault="00ED5258" w:rsidP="00ED5258">
      <w:pPr>
        <w:rPr>
          <w:color w:val="000000" w:themeColor="text1"/>
        </w:rPr>
      </w:pPr>
      <w:r w:rsidRPr="00634A8A">
        <w:rPr>
          <w:rFonts w:hint="eastAsia"/>
          <w:color w:val="000000" w:themeColor="text1"/>
        </w:rPr>
        <w:t>复次，善现，譬如内身所有头、颈、肩、膊、手、臂、腹、背、胸、胁、腰、脊、髀、膝、腨、胫、足等皮、肉、骨、髓唯有假名，如是名假不生不灭，唯假施设谓为内身头、颈等物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ED5258" w:rsidRPr="00634A8A" w:rsidRDefault="00ED5258" w:rsidP="00ED5258">
      <w:pPr>
        <w:rPr>
          <w:color w:val="000000" w:themeColor="text1"/>
        </w:rPr>
      </w:pPr>
    </w:p>
    <w:p w:rsidR="00ED5258" w:rsidRPr="00634A8A" w:rsidRDefault="00ED5258" w:rsidP="00ED5258">
      <w:pPr>
        <w:rPr>
          <w:color w:val="000000" w:themeColor="text1"/>
        </w:rPr>
      </w:pPr>
      <w:r w:rsidRPr="00634A8A">
        <w:rPr>
          <w:rFonts w:hint="eastAsia"/>
          <w:color w:val="000000" w:themeColor="text1"/>
        </w:rPr>
        <w:t>复次，善现，譬如外事所有草、木、根、茎、枝、叶及华、果等唯有假名，如是名假不生不灭，唯假施设谓为外事草、木、根等。如是一切唯有假名，此诸假名不在内、不在外、不在两间，不可得故。如是，善现，若菩萨摩诃萨、若般若波罗蜜多、若此二名皆是假法，如是</w:t>
      </w:r>
      <w:r w:rsidRPr="00634A8A">
        <w:rPr>
          <w:rFonts w:hint="eastAsia"/>
          <w:color w:val="000000" w:themeColor="text1"/>
        </w:rPr>
        <w:lastRenderedPageBreak/>
        <w:t>假法不生不灭，唯假施设，不在内、不在外、不在两间，不可得故。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ED5258" w:rsidRPr="00634A8A" w:rsidRDefault="00ED5258" w:rsidP="00ED5258">
      <w:pPr>
        <w:rPr>
          <w:color w:val="000000" w:themeColor="text1"/>
        </w:rPr>
      </w:pPr>
    </w:p>
    <w:p w:rsidR="00ED5258" w:rsidRPr="00634A8A" w:rsidRDefault="00ED5258" w:rsidP="00ED5258">
      <w:pPr>
        <w:rPr>
          <w:color w:val="000000" w:themeColor="text1"/>
        </w:rPr>
      </w:pPr>
      <w:r w:rsidRPr="00634A8A">
        <w:rPr>
          <w:rFonts w:hint="eastAsia"/>
          <w:color w:val="000000" w:themeColor="text1"/>
        </w:rPr>
        <w:t>复次，善现，譬如过去未来诸佛唯有假名，如是名假不生不灭，唯假施设谓为过去未来诸佛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ED5258" w:rsidRPr="00634A8A" w:rsidRDefault="00ED5258" w:rsidP="00ED5258">
      <w:pPr>
        <w:rPr>
          <w:color w:val="000000" w:themeColor="text1"/>
        </w:rPr>
      </w:pPr>
    </w:p>
    <w:p w:rsidR="00ED5258" w:rsidRPr="00634A8A" w:rsidRDefault="00ED5258">
      <w:pPr>
        <w:rPr>
          <w:rFonts w:asciiTheme="minorEastAsia" w:hAnsiTheme="minorEastAsia"/>
          <w:color w:val="000000" w:themeColor="text1"/>
          <w:szCs w:val="21"/>
        </w:rPr>
      </w:pPr>
      <w:r w:rsidRPr="00634A8A">
        <w:rPr>
          <w:rFonts w:hint="eastAsia"/>
          <w:color w:val="000000" w:themeColor="text1"/>
        </w:rPr>
        <w:t>复次，善现，譬如梦境、谷响、光影、幻事、阳焰、水月、变化唯有假名，如是名假不生不灭，唯假施设谓为梦境乃至变化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E93CB1" w:rsidRPr="00634A8A" w:rsidRDefault="00E93CB1">
      <w:pPr>
        <w:rPr>
          <w:rFonts w:asciiTheme="minorEastAsia" w:hAnsiTheme="minorEastAsia"/>
          <w:color w:val="000000" w:themeColor="text1"/>
          <w:szCs w:val="21"/>
        </w:rPr>
      </w:pPr>
    </w:p>
    <w:p w:rsidR="00E93CB1" w:rsidRPr="00634A8A" w:rsidRDefault="00E93CB1" w:rsidP="00E93CB1">
      <w:pPr>
        <w:rPr>
          <w:rFonts w:asciiTheme="minorEastAsia" w:hAnsiTheme="minorEastAsia"/>
          <w:color w:val="000000" w:themeColor="text1"/>
          <w:szCs w:val="21"/>
        </w:rPr>
      </w:pPr>
      <w:r w:rsidRPr="00634A8A">
        <w:rPr>
          <w:rFonts w:hint="eastAsia"/>
          <w:color w:val="000000" w:themeColor="text1"/>
        </w:rPr>
        <w:t>佛告善现：“我随世俗于一切法假立名相，为诸有情方便宣说，无所执著故无所坏。“善现当知，如愚夫类闻说苦等，执著名相不了假说，非诸如来及佛弟子闻说苦等执著名相，然如实知随世俗说，无有真实诸法名相。善现当知，若诸圣者于名著名，于相著相，彼则亦应于空著空，于无相著无相，于无愿著无愿，于真如著真如，于实际著实际，于法界著法界，于无为著无为。善现当知，是一切法唯有假名，唯有假相而无真实，圣者于中亦不执著唯假名相。如是，善现，诸菩萨摩诃萨住一切法，但假名相行深般若波罗蜜多，而于其中无所执著。”具寿善现复白佛言：“若一切法但有名相，诸菩萨摩诃萨为何事故发菩提心，受诸勤苦行菩萨行，谓自勤苦修行布施乃至般若波罗蜜多，广说乃至勤苦修行一切智智，皆令圆满？”佛告善现：“以一切法但有名相，如是名相唯假施设，名相性空；诸有情类颠倒执著，流转生死受诸苦恼不能解脱。是故菩萨为饶益彼发菩提心，受诸勤苦行菩萨行，渐次证得一切智智转妙法轮，以三乘法方便济拔，令出生死住涅槃界；然诸名相无生、无灭，亦无住、异施设可得。”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E93CB1" w:rsidRPr="00634A8A" w:rsidRDefault="00E93CB1">
      <w:pPr>
        <w:rPr>
          <w:color w:val="000000" w:themeColor="text1"/>
        </w:rPr>
      </w:pPr>
    </w:p>
    <w:p w:rsidR="00885BB9" w:rsidRPr="00634A8A" w:rsidRDefault="00885BB9">
      <w:pPr>
        <w:rPr>
          <w:color w:val="000000" w:themeColor="text1"/>
        </w:rPr>
      </w:pPr>
      <w:r w:rsidRPr="00634A8A">
        <w:rPr>
          <w:rFonts w:asciiTheme="minorEastAsia" w:hAnsiTheme="minorEastAsia" w:hint="eastAsia"/>
          <w:color w:val="000000" w:themeColor="text1"/>
          <w:szCs w:val="21"/>
        </w:rPr>
        <w:t>诸取相者皆是烦恼。何等为相？所谓色相，受、想、行、识相，乃至一切陀罗尼门相、一切三摩地门相。于此诸相而取著者，名为烦恼。——乾隆大藏经第1部《</w:t>
      </w:r>
      <w:r w:rsidRPr="00634A8A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34A8A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sectPr w:rsidR="00885BB9" w:rsidRPr="00634A8A" w:rsidSect="000C436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375" w:rsidRDefault="007C3375" w:rsidP="0018231B">
      <w:r>
        <w:separator/>
      </w:r>
    </w:p>
  </w:endnote>
  <w:endnote w:type="continuationSeparator" w:id="1">
    <w:p w:rsidR="007C3375" w:rsidRDefault="007C3375" w:rsidP="001823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375" w:rsidRDefault="007C3375" w:rsidP="0018231B">
      <w:r>
        <w:separator/>
      </w:r>
    </w:p>
  </w:footnote>
  <w:footnote w:type="continuationSeparator" w:id="1">
    <w:p w:rsidR="007C3375" w:rsidRDefault="007C3375" w:rsidP="001823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231B"/>
    <w:rsid w:val="00033E87"/>
    <w:rsid w:val="000C4369"/>
    <w:rsid w:val="0018231B"/>
    <w:rsid w:val="001E1A49"/>
    <w:rsid w:val="001E2E3F"/>
    <w:rsid w:val="001F64C0"/>
    <w:rsid w:val="00285103"/>
    <w:rsid w:val="002D1561"/>
    <w:rsid w:val="002E77B5"/>
    <w:rsid w:val="00607808"/>
    <w:rsid w:val="00634A8A"/>
    <w:rsid w:val="006C294A"/>
    <w:rsid w:val="007C3375"/>
    <w:rsid w:val="00803021"/>
    <w:rsid w:val="00885BB9"/>
    <w:rsid w:val="008F3CE4"/>
    <w:rsid w:val="00921FC9"/>
    <w:rsid w:val="009E3F3B"/>
    <w:rsid w:val="00A61657"/>
    <w:rsid w:val="00AE2F4E"/>
    <w:rsid w:val="00B5774A"/>
    <w:rsid w:val="00C12D9D"/>
    <w:rsid w:val="00D4192F"/>
    <w:rsid w:val="00D80882"/>
    <w:rsid w:val="00E40E01"/>
    <w:rsid w:val="00E93CB1"/>
    <w:rsid w:val="00ED5258"/>
    <w:rsid w:val="00F44EF0"/>
    <w:rsid w:val="00FF0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3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823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231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23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231B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C12D9D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C12D9D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1007</Words>
  <Characters>5740</Characters>
  <Application>Microsoft Office Word</Application>
  <DocSecurity>0</DocSecurity>
  <Lines>47</Lines>
  <Paragraphs>13</Paragraphs>
  <ScaleCrop>false</ScaleCrop>
  <Company>2012</Company>
  <LinksUpToDate>false</LinksUpToDate>
  <CharactersWithSpaces>6734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11</cp:revision>
  <dcterms:created xsi:type="dcterms:W3CDTF">2021-12-15T04:57:00Z</dcterms:created>
  <dcterms:modified xsi:type="dcterms:W3CDTF">2021-12-16T08:29:00Z</dcterms:modified>
</cp:coreProperties>
</file>