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044" w:rsidRPr="005F3044" w:rsidRDefault="005F3044" w:rsidP="00680817">
      <w:pPr>
        <w:outlineLvl w:val="3"/>
        <w:rPr>
          <w:b/>
          <w:color w:val="000000" w:themeColor="text1"/>
        </w:rPr>
      </w:pPr>
      <w:r w:rsidRPr="005F3044">
        <w:rPr>
          <w:rFonts w:hint="eastAsia"/>
          <w:b/>
          <w:color w:val="000000" w:themeColor="text1"/>
        </w:rPr>
        <w:t>六种随念</w:t>
      </w:r>
    </w:p>
    <w:p w:rsid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color w:val="000000" w:themeColor="text1"/>
        </w:rPr>
      </w:pPr>
      <w:r w:rsidRPr="005F3044">
        <w:rPr>
          <w:rFonts w:hint="eastAsia"/>
          <w:color w:val="000000" w:themeColor="text1"/>
        </w:rPr>
        <w:t>复次，善现，菩萨摩诃萨作渐次业、修渐次学、行渐次行时，从初发心以一切智智相应作意，信解诸法皆以无性为其自性，先应修佛随念，次应修法随念，次应修僧随念，次应修戒随念，次应修舍随念，后应修天随念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5F3044" w:rsidRDefault="005F3044" w:rsidP="005F3044">
      <w:pPr>
        <w:rPr>
          <w:color w:val="000000" w:themeColor="text1"/>
        </w:rPr>
      </w:pPr>
    </w:p>
    <w:p w:rsidR="005F3044" w:rsidRDefault="005F3044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5F3044" w:rsidRDefault="005F3044" w:rsidP="005F3044">
      <w:pPr>
        <w:rPr>
          <w:color w:val="000000" w:themeColor="text1"/>
        </w:rPr>
      </w:pPr>
    </w:p>
    <w:p w:rsidR="005F3044" w:rsidRDefault="005F3044" w:rsidP="00680817">
      <w:pPr>
        <w:outlineLvl w:val="3"/>
        <w:rPr>
          <w:b/>
          <w:color w:val="000000" w:themeColor="text1"/>
        </w:rPr>
      </w:pPr>
      <w:r w:rsidRPr="005F3044">
        <w:rPr>
          <w:rFonts w:hint="eastAsia"/>
          <w:b/>
          <w:color w:val="000000" w:themeColor="text1"/>
        </w:rPr>
        <w:lastRenderedPageBreak/>
        <w:t>佛随念</w:t>
      </w:r>
    </w:p>
    <w:p w:rsidR="005F3044" w:rsidRPr="005F3044" w:rsidRDefault="005F3044" w:rsidP="005F3044">
      <w:pPr>
        <w:rPr>
          <w:b/>
          <w:color w:val="000000" w:themeColor="text1"/>
        </w:rPr>
      </w:pPr>
    </w:p>
    <w:p w:rsidR="005F3044" w:rsidRPr="005F3044" w:rsidRDefault="005F3044" w:rsidP="005F3044">
      <w:pPr>
        <w:rPr>
          <w:color w:val="000000" w:themeColor="text1"/>
        </w:rPr>
      </w:pPr>
      <w:r w:rsidRPr="005F3044">
        <w:rPr>
          <w:rFonts w:hint="eastAsia"/>
          <w:color w:val="000000" w:themeColor="text1"/>
        </w:rPr>
        <w:t>善现，云何菩萨摩诃萨修佛随念？善现，是菩萨摩诃萨修行般若波罗蜜多时，不应以色思惟如来、应、正等觉，不应以受、想、行、识思惟如来、应、正等觉。何以故？善现，色无自性，受、想、行、识无自性；若法无自性则无所有，若无所有则不可念。所以者何？善现，若无念、无思惟是为佛随念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color w:val="000000" w:themeColor="text1"/>
        </w:rPr>
      </w:pPr>
      <w:r w:rsidRPr="005F3044">
        <w:rPr>
          <w:rFonts w:hint="eastAsia"/>
          <w:color w:val="000000" w:themeColor="text1"/>
        </w:rPr>
        <w:t>复次，善现，菩萨摩诃萨不应以三十二大士相思惟如来、应、正等觉，不应以真金色身思惟如来、应、正等觉，不应以身有常光面各一寻思惟如来、应、正等觉，不应以八十随好思惟如来、应、正等觉。何以故？善现，如是相好金光色身都无自性，若法无自性则无所有，若无所有则不可念。所以者何？善现，若无念、无思惟是为佛随念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color w:val="000000" w:themeColor="text1"/>
        </w:rPr>
      </w:pPr>
      <w:r w:rsidRPr="005F3044">
        <w:rPr>
          <w:rFonts w:hint="eastAsia"/>
          <w:color w:val="000000" w:themeColor="text1"/>
        </w:rPr>
        <w:t>复次，善现，菩萨摩诃萨不应以戒蕴思惟如来、应、正等觉，不应以定蕴、慧蕴、解脱蕴、解脱知见蕴思惟如来、应、正等觉。何以故？善现，如是诸蕴皆无自性，若法无自性则无所有，若无所有则不可念。所以者何？善现，若无念、无思惟是为佛随念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color w:val="000000" w:themeColor="text1"/>
        </w:rPr>
      </w:pPr>
      <w:r w:rsidRPr="005F3044">
        <w:rPr>
          <w:rFonts w:hint="eastAsia"/>
          <w:color w:val="000000" w:themeColor="text1"/>
        </w:rPr>
        <w:t>复次，善现，菩萨摩诃萨不应以五眼、六神通思惟如来、应、正等觉，不应以佛十力、四无所畏、四无碍解、十八佛不共法思惟如来、应、正等觉，不应以大慈、大悲、大喜、大舍思惟如来、应、正等觉，不应以无忘失法、恒住舍性思惟如来、应、正等觉，不应以一切智、道相智、一切相智思惟如来、应、正等觉。何以故？善现，如是诸法皆无自性，若法无自性则无所有，若无所有则不可念。所以者何？善现，若无念、无思惟是为佛随念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color w:val="000000" w:themeColor="text1"/>
        </w:rPr>
      </w:pPr>
      <w:r w:rsidRPr="005F3044">
        <w:rPr>
          <w:rFonts w:hint="eastAsia"/>
          <w:color w:val="000000" w:themeColor="text1"/>
        </w:rPr>
        <w:t>复次，善现，菩萨摩诃萨不应以缘起之法思惟如来、应、正等觉。何以故？善现，缘起之法都无自性，若法无自性则无所有，若无所有则不可念。所以者何？善现，若无念、无思惟是为佛随念。善现，菩萨摩诃萨修行般若波罗蜜多时，应如是修佛随念；若如是修佛随念，是为菩萨摩诃萨作渐次业、修渐次学、行渐次行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初静虑，亦能圆满第二、第三、第四静虑；则能圆满慈无量，亦能圆满悲、喜、舍无量；则能圆满空无边处定，亦能圆满识无边处、无所有处、非想非非想处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善现，是菩萨摩诃萨以无性为自性方便力故，觉一切法皆无自</w:t>
      </w:r>
      <w:r w:rsidRPr="005F3044">
        <w:rPr>
          <w:rFonts w:hint="eastAsia"/>
          <w:color w:val="000000" w:themeColor="text1"/>
        </w:rPr>
        <w:lastRenderedPageBreak/>
        <w:t>性，其中无有想亦复无无想。善现，菩萨摩诃萨应如是修佛随念，谓于其中尚无少念，况有念佛？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5F3044" w:rsidRDefault="005F3044" w:rsidP="005F3044">
      <w:pPr>
        <w:rPr>
          <w:color w:val="000000" w:themeColor="text1"/>
        </w:rPr>
      </w:pPr>
    </w:p>
    <w:p w:rsidR="005F3044" w:rsidRDefault="005F3044" w:rsidP="005F3044">
      <w:pPr>
        <w:rPr>
          <w:color w:val="000000" w:themeColor="text1"/>
        </w:rPr>
      </w:pPr>
    </w:p>
    <w:p w:rsidR="005F3044" w:rsidRDefault="005F3044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5F3044" w:rsidRPr="005F3044" w:rsidRDefault="005F3044" w:rsidP="00680817">
      <w:pPr>
        <w:outlineLvl w:val="3"/>
        <w:rPr>
          <w:b/>
          <w:color w:val="000000" w:themeColor="text1"/>
        </w:rPr>
      </w:pPr>
      <w:r w:rsidRPr="005F3044">
        <w:rPr>
          <w:rFonts w:hint="eastAsia"/>
          <w:b/>
          <w:color w:val="000000" w:themeColor="text1"/>
        </w:rPr>
        <w:lastRenderedPageBreak/>
        <w:t>法随念</w:t>
      </w:r>
    </w:p>
    <w:p w:rsid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善现，云何菩萨摩诃萨修法随念？善现，是菩萨摩诃萨修行般若波罗蜜多时，不应思惟善法，不应思惟不善法，不应思惟无记法；不应思惟世间法，不应思惟出世间法；不应思惟有爱染法，不应思惟无爱染法；不应思惟有诤法，不应思惟无诤法；不应思惟圣法，不应思惟非圣法；不应思惟有漏法，不应思惟无漏法；不应思惟欲界系法，不应思惟色界系法，不应思惟无色界系法；不应思惟有堕法，不应思惟无堕法；不应思惟有为法，不应思惟无为法。何以故？善现，如是诸法皆无自性，若法无自性则无所有，若无所有则不可念。所以者何？善现，若无念、无思惟是为法随念。善现，菩萨摩诃萨修行般若波罗蜜多时，应如是修法随念。若如是修法随念，是为菩萨摩诃萨作渐次业、修渐次学、行渐次行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善现，是菩萨摩诃萨以无性为自性方便力故，觉一切法皆无自性，其中无有想亦复无无想。善现，菩萨摩诃萨应如是修法随念，谓于其中尚无少念，况有念法？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Default="005F3044" w:rsidP="005F3044">
      <w:pPr>
        <w:rPr>
          <w:color w:val="000000" w:themeColor="text1"/>
        </w:rPr>
      </w:pPr>
    </w:p>
    <w:p w:rsidR="005F3044" w:rsidRDefault="005F3044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5F3044" w:rsidRDefault="005F3044" w:rsidP="005F3044">
      <w:pPr>
        <w:rPr>
          <w:color w:val="000000" w:themeColor="text1"/>
        </w:rPr>
      </w:pPr>
    </w:p>
    <w:p w:rsidR="005F3044" w:rsidRDefault="005F3044" w:rsidP="00680817">
      <w:pPr>
        <w:outlineLvl w:val="3"/>
        <w:rPr>
          <w:b/>
          <w:color w:val="000000" w:themeColor="text1"/>
        </w:rPr>
      </w:pPr>
      <w:r w:rsidRPr="005F3044">
        <w:rPr>
          <w:rFonts w:hint="eastAsia"/>
          <w:b/>
          <w:color w:val="000000" w:themeColor="text1"/>
        </w:rPr>
        <w:lastRenderedPageBreak/>
        <w:t>僧随念</w:t>
      </w:r>
    </w:p>
    <w:p w:rsidR="00446B4B" w:rsidRPr="005F3044" w:rsidRDefault="00446B4B" w:rsidP="005F3044">
      <w:pPr>
        <w:rPr>
          <w:b/>
          <w:color w:val="000000" w:themeColor="text1"/>
        </w:rPr>
      </w:pP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善现，云何菩萨摩诃萨修僧随念？善现，是菩萨摩诃萨修行般若波罗蜜多时，应作是念：‘佛弟子众具净戒蕴、定蕴、慧蕴、解脱蕴、解脱知见蕴，四双八只补特伽罗，一切皆是无性所显，皆以无性为其自性，由是因缘不应思惟。’何以故？善现，佛弟子众皆无自性，若法无自性则无所有，若无所有则不可念。所以者何？善现，若无念、无思惟是为僧随念。善现，菩萨摩诃萨修行般若波罗蜜多时，应如是修僧随念。若如是修僧随念，是为菩萨摩诃萨作渐次业、修渐次学、行渐次行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善现，是菩萨摩诃萨以无性为自性方便力故，觉一切法皆无自性，其中无有想亦复无无想。善现，菩萨摩诃萨应如是修僧随念，谓于其中尚无少念，况有念僧？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Default="005F3044" w:rsidP="005F3044">
      <w:pPr>
        <w:rPr>
          <w:color w:val="000000" w:themeColor="text1"/>
        </w:rPr>
      </w:pPr>
    </w:p>
    <w:p w:rsidR="005F3044" w:rsidRDefault="005F3044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5F3044" w:rsidRDefault="005F3044" w:rsidP="005F3044">
      <w:pPr>
        <w:rPr>
          <w:color w:val="000000" w:themeColor="text1"/>
        </w:rPr>
      </w:pPr>
    </w:p>
    <w:p w:rsidR="005F3044" w:rsidRPr="005F3044" w:rsidRDefault="005F3044" w:rsidP="00680817">
      <w:pPr>
        <w:outlineLvl w:val="3"/>
        <w:rPr>
          <w:b/>
          <w:color w:val="000000" w:themeColor="text1"/>
        </w:rPr>
      </w:pPr>
      <w:r w:rsidRPr="005F3044">
        <w:rPr>
          <w:rFonts w:hint="eastAsia"/>
          <w:b/>
          <w:color w:val="000000" w:themeColor="text1"/>
        </w:rPr>
        <w:lastRenderedPageBreak/>
        <w:t>戒随念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color w:val="000000" w:themeColor="text1"/>
        </w:rPr>
      </w:pPr>
      <w:r w:rsidRPr="005F3044">
        <w:rPr>
          <w:rFonts w:hint="eastAsia"/>
          <w:color w:val="000000" w:themeColor="text1"/>
        </w:rPr>
        <w:t>善现，云何菩萨摩诃萨修戒随念？善现，是菩萨摩诃萨修行般若波罗蜜多时，从初发心乃</w:t>
      </w: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至安坐妙菩提座，恒住净戒无缺无隙、无瑕无秽，无所取著，应受供养，智者所赞，妙善受持，妙善究竟，随顺胜定思惟此戒以无性为自性，由是因缘不应思惟。何以故？善现，如是净戒都无自性，若法无自性则无所有，若无所有则不可念。所以者何？善现，若无念、无思惟是为戒随念。善现，菩萨摩诃萨修行般若波罗蜜多时，应如是修戒随念。若如是修戒随念，是为菩萨摩诃萨作渐次业、修渐次学、行渐次行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善现，是菩萨摩诃萨以无性为自性方便力故，觉一切法皆无自性，其中无有想亦复无无想。善现，菩萨摩诃萨应如是修戒随念，谓于其中尚无少念，况有念戒？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Default="005F3044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5F3044" w:rsidRPr="005F3044" w:rsidRDefault="005F3044" w:rsidP="00680817">
      <w:pPr>
        <w:outlineLvl w:val="3"/>
        <w:rPr>
          <w:b/>
          <w:color w:val="000000" w:themeColor="text1"/>
        </w:rPr>
      </w:pPr>
      <w:r w:rsidRPr="005F3044">
        <w:rPr>
          <w:rFonts w:hint="eastAsia"/>
          <w:b/>
          <w:color w:val="000000" w:themeColor="text1"/>
        </w:rPr>
        <w:lastRenderedPageBreak/>
        <w:t>舍随念</w:t>
      </w:r>
    </w:p>
    <w:p w:rsid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color w:val="000000" w:themeColor="text1"/>
        </w:rPr>
      </w:pPr>
      <w:r w:rsidRPr="005F3044">
        <w:rPr>
          <w:rFonts w:hint="eastAsia"/>
          <w:color w:val="000000" w:themeColor="text1"/>
        </w:rPr>
        <w:t>善现，云何菩萨摩诃萨修舍随念？善现，是菩萨摩诃萨修行般若波罗蜜多时，以无性为自</w:t>
      </w: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性方便力故，修舍随念，若舍财、若舍法俱不起心：‘我施、我不施，我舍、我不舍。’若舍所有身分支节亦不起心：‘我施、我不施，我舍、我不舍。’亦不思惟所舍、所与及舍施福。何以故？善现，如是诸法皆无自性，若法无自性则无所有，若无所有则不可念。所以者何？善现，若无念、无思惟是为舍随念。善现，菩萨摩诃萨修行般若波罗蜜多时，应如是修舍随念。若如是修舍随念，是为菩萨摩诃萨作渐次业、修渐次学、行渐次行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Default="005F3044" w:rsidP="005F3044">
      <w:pPr>
        <w:rPr>
          <w:color w:val="000000" w:themeColor="text1"/>
        </w:rPr>
      </w:pPr>
      <w:r w:rsidRPr="005F3044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善现，是菩萨摩诃萨以无性为自性方便力故，觉一切法皆无自性，其中无有想亦复无无想。善现，菩萨摩诃萨应如是修舍随念，谓于其中尚无少念，况有念舍？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Default="005F3044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446B4B" w:rsidRDefault="00446B4B" w:rsidP="005F3044">
      <w:pPr>
        <w:rPr>
          <w:color w:val="000000" w:themeColor="text1"/>
        </w:rPr>
      </w:pPr>
    </w:p>
    <w:p w:rsidR="005F3044" w:rsidRDefault="005F3044" w:rsidP="005F3044">
      <w:pPr>
        <w:rPr>
          <w:color w:val="000000" w:themeColor="text1"/>
        </w:rPr>
      </w:pPr>
    </w:p>
    <w:p w:rsidR="005F3044" w:rsidRPr="005F3044" w:rsidRDefault="005F3044" w:rsidP="00680817">
      <w:pPr>
        <w:outlineLvl w:val="3"/>
        <w:rPr>
          <w:b/>
          <w:color w:val="000000" w:themeColor="text1"/>
        </w:rPr>
      </w:pPr>
      <w:r w:rsidRPr="005F3044">
        <w:rPr>
          <w:rFonts w:hint="eastAsia"/>
          <w:b/>
          <w:color w:val="000000" w:themeColor="text1"/>
        </w:rPr>
        <w:lastRenderedPageBreak/>
        <w:t>天随念</w:t>
      </w:r>
    </w:p>
    <w:p w:rsid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color w:val="000000" w:themeColor="text1"/>
        </w:rPr>
      </w:pPr>
      <w:r w:rsidRPr="005F3044">
        <w:rPr>
          <w:rFonts w:hint="eastAsia"/>
          <w:color w:val="000000" w:themeColor="text1"/>
        </w:rPr>
        <w:t>善现，云何菩萨摩诃萨修天随念？善现，是菩萨摩诃萨修行般若波罗蜜多时，以无性为自</w:t>
      </w: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性方便力故，修天随念。观预流等，虽生四大王众天、或三十三天、或夜摩天、或睹史多天、或乐变化天、或他化自在天，而不可得、不应思惟。观不还等，虽生色界天或无色界天，而不可得、不应思惟。何以故？善现，如是诸天皆无自性，若法无自性则无所有，若无所有则不可念。所以者何？善现，若无念、无思惟是为天随念。善现，菩萨摩诃萨修行般若波罗蜜多时，应如是修天随念。若如是修天随念，是为菩萨摩诃萨作渐次业、修渐次学、行渐次行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Pr="005F3044" w:rsidRDefault="005F3044" w:rsidP="005F3044">
      <w:pPr>
        <w:rPr>
          <w:color w:val="000000" w:themeColor="text1"/>
        </w:rPr>
      </w:pPr>
    </w:p>
    <w:p w:rsidR="005F3044" w:rsidRPr="005F3044" w:rsidRDefault="005F3044" w:rsidP="005F3044">
      <w:pPr>
        <w:rPr>
          <w:rFonts w:asciiTheme="minorEastAsia" w:hAnsiTheme="minorEastAsia"/>
          <w:color w:val="000000" w:themeColor="text1"/>
          <w:szCs w:val="21"/>
        </w:rPr>
      </w:pPr>
      <w:r w:rsidRPr="005F3044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5F3044" w:rsidRPr="005F3044" w:rsidRDefault="005F3044" w:rsidP="005F3044">
      <w:pPr>
        <w:rPr>
          <w:color w:val="000000" w:themeColor="text1"/>
        </w:rPr>
      </w:pPr>
    </w:p>
    <w:p w:rsidR="002A1248" w:rsidRDefault="005F3044">
      <w:pPr>
        <w:rPr>
          <w:color w:val="000000" w:themeColor="text1"/>
        </w:rPr>
      </w:pPr>
      <w:r w:rsidRPr="005F3044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天随念，谓于其中尚无少念，况有念天？善现，是为菩萨摩诃萨依修天随念作渐次业、修渐次学、行渐次行。</w:t>
      </w:r>
      <w:r w:rsidRPr="005F3044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sectPr w:rsidR="002A1248" w:rsidSect="0079277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6F36" w:rsidRDefault="00686F36" w:rsidP="005F3044">
      <w:r>
        <w:separator/>
      </w:r>
    </w:p>
  </w:endnote>
  <w:endnote w:type="continuationSeparator" w:id="1">
    <w:p w:rsidR="00686F36" w:rsidRDefault="00686F36" w:rsidP="005F30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6F36" w:rsidRDefault="00686F36" w:rsidP="005F3044">
      <w:r>
        <w:separator/>
      </w:r>
    </w:p>
  </w:footnote>
  <w:footnote w:type="continuationSeparator" w:id="1">
    <w:p w:rsidR="00686F36" w:rsidRDefault="00686F36" w:rsidP="005F30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3044"/>
    <w:rsid w:val="001941FE"/>
    <w:rsid w:val="002866CC"/>
    <w:rsid w:val="002A1248"/>
    <w:rsid w:val="003907F0"/>
    <w:rsid w:val="00446B4B"/>
    <w:rsid w:val="004A7604"/>
    <w:rsid w:val="005F3044"/>
    <w:rsid w:val="00630B53"/>
    <w:rsid w:val="00680817"/>
    <w:rsid w:val="00686F36"/>
    <w:rsid w:val="006F6240"/>
    <w:rsid w:val="00792776"/>
    <w:rsid w:val="007C07F8"/>
    <w:rsid w:val="00831269"/>
    <w:rsid w:val="0094419D"/>
    <w:rsid w:val="009700BF"/>
    <w:rsid w:val="009E1E94"/>
    <w:rsid w:val="00A2058F"/>
    <w:rsid w:val="00A32DC8"/>
    <w:rsid w:val="00BA2F26"/>
    <w:rsid w:val="00CD1361"/>
    <w:rsid w:val="00CE6FF7"/>
    <w:rsid w:val="00D72A91"/>
    <w:rsid w:val="00DE7785"/>
    <w:rsid w:val="00E33A07"/>
    <w:rsid w:val="00E930F2"/>
    <w:rsid w:val="00F0796D"/>
    <w:rsid w:val="00FB7B57"/>
    <w:rsid w:val="00FF5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0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F30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F304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F30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F3044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680817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680817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887</Words>
  <Characters>5058</Characters>
  <Application>Microsoft Office Word</Application>
  <DocSecurity>0</DocSecurity>
  <Lines>42</Lines>
  <Paragraphs>11</Paragraphs>
  <ScaleCrop>false</ScaleCrop>
  <Company>2012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14</cp:revision>
  <dcterms:created xsi:type="dcterms:W3CDTF">2021-09-21T12:52:00Z</dcterms:created>
  <dcterms:modified xsi:type="dcterms:W3CDTF">2021-12-16T08:27:00Z</dcterms:modified>
</cp:coreProperties>
</file>