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459" w:rsidRPr="00952B83" w:rsidRDefault="003C3459" w:rsidP="001E7AEA">
      <w:pPr>
        <w:outlineLvl w:val="2"/>
        <w:rPr>
          <w:b/>
          <w:color w:val="000000" w:themeColor="text1"/>
        </w:rPr>
      </w:pPr>
      <w:r w:rsidRPr="00952B83">
        <w:rPr>
          <w:rFonts w:hint="eastAsia"/>
          <w:b/>
          <w:color w:val="000000" w:themeColor="text1"/>
        </w:rPr>
        <w:t>何谓诸法</w:t>
      </w:r>
    </w:p>
    <w:p w:rsidR="003C3459" w:rsidRPr="00952B83" w:rsidRDefault="003C3459" w:rsidP="003C3459">
      <w:pPr>
        <w:rPr>
          <w:color w:val="000000" w:themeColor="text1"/>
        </w:rPr>
      </w:pPr>
    </w:p>
    <w:p w:rsidR="003C3459" w:rsidRPr="00952B83" w:rsidRDefault="003C3459" w:rsidP="003C3459">
      <w:pPr>
        <w:rPr>
          <w:color w:val="000000" w:themeColor="text1"/>
        </w:rPr>
      </w:pPr>
      <w:r w:rsidRPr="00952B83">
        <w:rPr>
          <w:rFonts w:hint="eastAsia"/>
          <w:color w:val="000000" w:themeColor="text1"/>
        </w:rPr>
        <w:t>一切有为法，如梦幻泡影，如露亦如电，应作如是观。——乾隆大藏经第</w:t>
      </w:r>
      <w:r w:rsidRPr="00952B83">
        <w:rPr>
          <w:rFonts w:hint="eastAsia"/>
          <w:color w:val="000000" w:themeColor="text1"/>
        </w:rPr>
        <w:t>10</w:t>
      </w:r>
      <w:r w:rsidRPr="00952B83">
        <w:rPr>
          <w:rFonts w:hint="eastAsia"/>
          <w:color w:val="000000" w:themeColor="text1"/>
        </w:rPr>
        <w:t>部《金刚般若波罗蜜经》姚秦三藏法师鸠摩罗什译</w:t>
      </w:r>
    </w:p>
    <w:p w:rsidR="003C3459" w:rsidRPr="00952B83" w:rsidRDefault="003C3459" w:rsidP="003C3459">
      <w:pPr>
        <w:rPr>
          <w:color w:val="000000" w:themeColor="text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尔时，具寿善现白佛言：“世尊，何者是一切法？而劝诸菩萨摩诃萨于此一切法，皆无所有，无碍无著，应学应知？”佛告善现：“一切法者，谓善法非善法、有记法无记法、世间法出世间法、有漏法无漏法、有为法无为法、共法不共法。善现，是名一切法。诸菩萨摩诃萨于此一切法，皆无所有，无碍无著，应学应知。”——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善法？”佛告善现：“谓孝顺父母，供养沙门、婆罗门，敬事师长；施性福业事，戒性福业事，修性福业事；供侍病者俱行福，方便善巧俱行福；十善业道，所谓离断生命、离不与取、离欲邪行、离虚诳语、离离间语、离粗恶语、离杂秽语、无贪、无瞋、正见；有十种想，所谓胮胀想、脓烂想、异赤想、青瘀想、破坏想、啄啖想、离散想、骸骨想、焚烧想、一切世间不可保想；四静虑、四无量、四无色定；有十随念，所谓佛随念、法随念、僧随念、戒随念、舍随念、天随念、入出息随念、寂静随念、死随念、身随念。善现，此等名善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不善法？”佛告善现：“谓十不善业道，即断生命、不与取、欲邪行、虚诳语、离间语、粗恶语、杂秽语、贪欲、瞋恚、邪见，及忿恨、覆恼、谄诳、矫害、嫉、悭、慢等。善现，此等名不善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具寿善现白佛言：“世尊，云何有记法？”佛告善现：“即诸善法及不善法，名有记法。”——乾隆大藏经第1部《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无记法？”佛告善现：“谓无记身业、无记语业、无记意业、无记四大种、无记五根、无记六处、无记无色法、无记五蕴、无记十二处、无记十八界、无记异熟法。善现，此等名无记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具寿善现白佛言：“世尊，云何世间法？”佛告善现：“谓世间五蕴、十二处、十八界、十业道、四静虑、四无量、四无色定、十二支缘起法。善现，此等名世间法。”——乾隆大藏经第1部《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出世间法？”佛告善现：“谓出世间四念住、四正断、四神足、五根、五力、七等觉支、八圣道支、空解脱门、无相解脱门、无愿解脱门、未知当知根、已知根、具知根、有寻有伺三摩地、无寻唯伺三摩地、无寻无伺三摩地、明、解脱、念、正知、如理作意。有八解脱，谓：内有色观诸色，是初解脱；内无色想观外色，是第二解脱；净胜解脱身作证，是第三解脱；超一切色想，灭有对想，不思惟种种想，入无边空，空无边处具足住，是第四解脱；超一切空无边处，入无边识，识无边处具足住，是第五解脱；超一切识无边处，入无所有，无所有处具足住，是第六解脱；超一切无所有处，入非想非非想处具足住，是第七解脱；超一切非想非非想处，入灭想受定具足住，是第八解脱。有九次第定，谓：离欲恶不善法，有寻有伺，离生喜乐，入初静虑具足住，是初定；寻伺寂静，内等净，心一</w:t>
      </w:r>
      <w:r w:rsidRPr="00952B83">
        <w:rPr>
          <w:rFonts w:asciiTheme="minorEastAsia" w:hAnsiTheme="minorEastAsia" w:hint="eastAsia"/>
          <w:color w:val="000000" w:themeColor="text1"/>
          <w:szCs w:val="21"/>
        </w:rPr>
        <w:lastRenderedPageBreak/>
        <w:t>趣性，无寻无伺，定生喜乐，入第二静虑具足住，是第二定；离喜住舍，具念正知，身受乐，圣说住舍，具念乐住，入第三静虑具足住，是第三定；断乐断苦，先喜忧没，不苦不乐，舍念清净，入第四静虑具足住，是第四定；超一切色想，灭有对想，不思惟种种想，入无边空，空无边处具足住，是第五定；超一切空无边处，入无边识，识无边处具足住，是第六定；超一切识无边处，入无所有，无所有处具足住，是第七定；超一切无所有处，入非想非非想处具足住，是第八定；超一切非想非非想处，入灭想受定具足住，是第九定。内空、外空、内外空、空空、大空、胜义空、有为空、无为空、毕竟空、无际空、散空、无变异空、本性空、自相空、共相空、一切法空、不可得空、无性空、自性空、无性自性空、六到彼岸、五眼、六神通、佛十力、四无所畏、四无碍解、大慈、大悲、大喜、大舍、十八佛不共法、一切智、道相智、一切相智。善现，此等名出世间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具寿善现白佛言：“世尊，云何有漏法？”佛告善现：“世间五蕴、十二处、十八界、四静虑、四无量、四无色定，所有一切堕三界法。善现，是名有漏法。”——乾隆大藏经第1部《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无漏法？”佛告善现：“谓出世间四静虑、四无量、四无色定、四念住、四正断、四神足、五根、五力、七等觉支、八圣道支、三解脱门、六到彼岸、五眼、六神通、佛十力、四无所畏、四无碍解、大慈、大悲、大喜、大舍、十八佛不共法、一切智、道相智、一切相智。善现，此等名无漏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有为法？”佛告善现：“谓欲界系法、色界系法、无色界系法、五蕴、四静虑、四无量、四无色定、四念住、四正断、四神足、五根、五力、七等觉支、八圣道支、三解脱门、六到彼岸、五眼、六神通、佛十力、四无所畏、四无碍解、大慈、大悲、大喜、大舍、十八佛不共法、一切智、道相智、一切相智，所有一切有生、有住、有异、有灭法。善现，是名有为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无为法？”佛告善现：“若法无生、无住、无异、无灭可得，所谓贪尽、瞋尽、痴尽、真如、法界、法性、法住、法定、不虚妄性、不变异性、离生性、平等性、实际。善现，此等名无为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具寿善现白佛言：“世尊，云何共法？”佛告善现：“谓世间四静虑、四无量、四无色定、五神通。善现，此等名共法。何以故？共异生故。”——乾隆大藏经第1部《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不共法？”佛告善现：“谓无漏四静虑、四无量、四无色定、四念住、四正断、四神足、五根、五力、七等觉支、八圣道支、三解脱门、六到彼岸、五眼、六神通、佛十力、四无所畏、四无碍解、大慈、大悲、大喜、大舍、十八佛不共法、一切智、道相智、一切相智。善现，此等名不共法。何以故？不共异生故。——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善现，诸菩萨摩诃萨修行般若波罗蜜多时，于如是等自相空法不应执著。何以故？以诸法自</w:t>
      </w:r>
      <w:r w:rsidRPr="00952B83">
        <w:rPr>
          <w:rFonts w:asciiTheme="minorEastAsia" w:hAnsiTheme="minorEastAsia" w:hint="eastAsia"/>
          <w:color w:val="000000" w:themeColor="text1"/>
          <w:szCs w:val="21"/>
        </w:rPr>
        <w:lastRenderedPageBreak/>
        <w:t>相不可分别故。善现，诸菩萨摩诃萨修行般若波罗蜜多时，应以无二而为方便觉一切法。何以故？以一切法无动相故。善现，于一切法无二无动是菩萨句义，以是故，无句义是菩萨句义。”——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color w:val="000000" w:themeColor="text1"/>
        </w:rPr>
      </w:pPr>
      <w:r w:rsidRPr="00952B83">
        <w:rPr>
          <w:rFonts w:hint="eastAsia"/>
          <w:color w:val="000000" w:themeColor="text1"/>
        </w:rPr>
        <w:t>善现，胜义谛中，世间法无生无灭、无染无净，出世间法亦无生无灭、无染无净，以毕竟空、无际空故。善现，胜义谛中，有漏法无生无灭、无染无净，无漏法亦无生无灭、无染无净，以毕竟空、无际空故。善现，胜义谛中，有为法无生无灭、无染无净，无为法亦无生无灭、无染无净，以毕竟空、无际空故。——乾隆大藏经第</w:t>
      </w:r>
      <w:r w:rsidRPr="00952B83">
        <w:rPr>
          <w:rFonts w:hint="eastAsia"/>
          <w:color w:val="000000" w:themeColor="text1"/>
        </w:rPr>
        <w:t>1</w:t>
      </w:r>
      <w:r w:rsidRPr="00952B83">
        <w:rPr>
          <w:rFonts w:hint="eastAsia"/>
          <w:color w:val="000000" w:themeColor="text1"/>
        </w:rPr>
        <w:t>部《大般若波罗蜜多经》第</w:t>
      </w:r>
      <w:r w:rsidRPr="00952B83">
        <w:rPr>
          <w:rFonts w:hint="eastAsia"/>
          <w:color w:val="000000" w:themeColor="text1"/>
        </w:rPr>
        <w:t>383</w:t>
      </w:r>
      <w:r w:rsidRPr="00952B83">
        <w:rPr>
          <w:rFonts w:hint="eastAsia"/>
          <w:color w:val="000000" w:themeColor="text1"/>
        </w:rPr>
        <w:t>卷</w:t>
      </w:r>
    </w:p>
    <w:p w:rsidR="003C3459" w:rsidRPr="00952B83" w:rsidRDefault="003C3459" w:rsidP="003C3459">
      <w:pPr>
        <w:rPr>
          <w:color w:val="000000" w:themeColor="text1"/>
        </w:rPr>
      </w:pPr>
    </w:p>
    <w:p w:rsidR="003C3459" w:rsidRPr="00952B83" w:rsidRDefault="003C3459" w:rsidP="003C3459">
      <w:pPr>
        <w:rPr>
          <w:color w:val="000000" w:themeColor="text1"/>
        </w:rPr>
      </w:pPr>
      <w:r w:rsidRPr="00952B83">
        <w:rPr>
          <w:rFonts w:hint="eastAsia"/>
          <w:color w:val="000000" w:themeColor="text1"/>
        </w:rPr>
        <w:t>地藏菩萨摩诃萨言：“……复有众生，不解如来言说旨意故而生怯弱。……谓无上道如来法身但唯空法，一向毕竟而无所有，其心怯弱，畏堕无所得中，或生断灭想、作增减见，转起诽谤，自轻轻他。我即为说如来法身，自性不空，有真实体，具足无量清净功业，从无始世来自然圆满，非修非作，乃至一切众生身中，亦皆具足，不变不异，无增无减。……又复愚痴坚执众生，闻如是等说亦生怯弱，以取如来法身本来满足，非修非作相故，起无所得相而生怯弱，或计自然堕邪倒见。我即为说，修行一切善法增长满足，生如来色身，得无量功德清净果报。”——乾隆大藏经第</w:t>
      </w:r>
      <w:r w:rsidRPr="00952B83">
        <w:rPr>
          <w:rFonts w:hint="eastAsia"/>
          <w:color w:val="000000" w:themeColor="text1"/>
        </w:rPr>
        <w:t>460</w:t>
      </w:r>
      <w:r w:rsidRPr="00952B83">
        <w:rPr>
          <w:rFonts w:hint="eastAsia"/>
          <w:color w:val="000000" w:themeColor="text1"/>
        </w:rPr>
        <w:t>部《占察善恶业报经》卷下</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color w:val="000000" w:themeColor="text1"/>
        </w:rPr>
      </w:pPr>
      <w:r w:rsidRPr="00952B83">
        <w:rPr>
          <w:rFonts w:hint="eastAsia"/>
          <w:color w:val="000000" w:themeColor="text1"/>
        </w:rPr>
        <w:t>佛告须菩提：“一切法者——善法、不善法，记法、无记法，世间法、出世间法，有漏法、无漏法，有为法、无为法，共法、不共法。须菩提，是名一切法。菩萨摩诃萨是一切法无碍相中应学应知。”——乾隆大藏经第</w:t>
      </w:r>
      <w:r w:rsidRPr="00952B83">
        <w:rPr>
          <w:rFonts w:hint="eastAsia"/>
          <w:color w:val="000000" w:themeColor="text1"/>
        </w:rPr>
        <w:t>3</w:t>
      </w:r>
      <w:r w:rsidRPr="00952B83">
        <w:rPr>
          <w:rFonts w:hint="eastAsia"/>
          <w:color w:val="000000" w:themeColor="text1"/>
        </w:rPr>
        <w:t>部《摩诃般若波罗蜜经》第</w:t>
      </w:r>
      <w:r w:rsidRPr="00952B83">
        <w:rPr>
          <w:rFonts w:hint="eastAsia"/>
          <w:color w:val="000000" w:themeColor="text1"/>
        </w:rPr>
        <w:t>4</w:t>
      </w:r>
      <w:r w:rsidRPr="00952B83">
        <w:rPr>
          <w:rFonts w:hint="eastAsia"/>
          <w:color w:val="000000" w:themeColor="text1"/>
        </w:rPr>
        <w:t>卷</w:t>
      </w:r>
    </w:p>
    <w:p w:rsidR="003C3459" w:rsidRPr="00952B83" w:rsidRDefault="003C3459" w:rsidP="003C3459">
      <w:pPr>
        <w:rPr>
          <w:color w:val="000000" w:themeColor="text1"/>
        </w:rPr>
      </w:pPr>
    </w:p>
    <w:p w:rsidR="003C3459" w:rsidRPr="00952B83" w:rsidRDefault="003C3459" w:rsidP="003C3459">
      <w:pPr>
        <w:rPr>
          <w:color w:val="000000" w:themeColor="text1"/>
        </w:rPr>
      </w:pPr>
      <w:r w:rsidRPr="00952B83">
        <w:rPr>
          <w:rFonts w:hint="eastAsia"/>
          <w:color w:val="000000" w:themeColor="text1"/>
        </w:rPr>
        <w:t>须菩提白佛言：“世尊，何等名世间善法？”佛告须菩提：“世间善法者，孝顺父母，供养沙门、婆罗门，敬事尊长，布施福处，持戒福处，修定福处，劝导福事，方便生福德，世间十善道，九想——胀想、血想、坏想、脓烂想、青想、啖想、散想、骨想、烧想，四禅、四无量心、四无色定，念佛、念法、念僧、念戒、念舍、念天、念善、念安般、念身、念死，是名世间善法。何等不善法？夺他命、不与取、邪淫、妄语、两舌、恶口、非时语、贪、瞋、邪见，是十不善道等，是名不善法。何等记法？若善法、若不善法，是名记法。何等无记法？无记身业、口业、意业，无记四大，无记五阴、十二入、十八界，无记报，是名无记法。何等名世间法？世间法者，五阴、十二入、十八界、十善道、四禅、四无量心、四无色定，是名世间法。何等名出世间法？四念处、四正勤、四如意足、五根、五力、七觉分、八圣道分，空解脱门、无相解脱门、无作解脱门，三无漏根——未知欲知根、知根、知已根，三三昧——有觉有观三昧、无觉有观三昧、无觉无观三昧，明解脱念慧正忆八背舍——何等八？色观色，是初背舍；内无色相外观色，是二背舍；净背舍身作证，是三背舍；过一切色相故，灭有对相故，一切异相不念故，入无边空处，是四背舍；过一切无边空处，入一切无边识处，是五背舍；过一切无边识处，入无所有处，是六背舍；过一切无所有处，入非有想非无想处，是七背舍；过一切非有想非无想处，入灭受想定，是八背舍。九次第定——何等九？离欲，离恶不善法，有觉有观，离生喜乐，入初禅；灭诸觉观内清净故，一心无觉无观定生喜乐，入第二禅；离喜故行舍受身乐，圣人能说能舍念行乐，入第三禅；断喜乐故，先灭忧喜故，不苦不乐舍念净，入第四禅；过一切色相故，灭有对相故，一切异相不念故，入无边空处；过一切无边空处，入无边识处；过一切无边识处，入无所有处；过一切无所有处，入非有想非无想处；过一切非有想非无想处，入灭受想定。“复有出世间法，内空乃至无法有法空，佛十力、四无所畏、四无碍智、十八不共法、一切智，是名出世间法。何等为有漏法？五受阴、十二入、十八界、六种、六触、六受、四禅乃至四无色定，是名有漏法。何等为无漏法？四念处乃至十八不共法及一切智，是名无漏法。何等为有为法？若法生住灭——欲界、色界、</w:t>
      </w:r>
      <w:r w:rsidRPr="00952B83">
        <w:rPr>
          <w:rFonts w:hint="eastAsia"/>
          <w:color w:val="000000" w:themeColor="text1"/>
        </w:rPr>
        <w:lastRenderedPageBreak/>
        <w:t>无色界、五阴乃至意识因缘生受、四念处乃至十八不共法及一切智，是名有为法。何等为无为法？不生不住不灭，若染尽、瞋尽、痴尽，如不异法相、法性、法位、实际，是名无为法。何等为共法？四禅、四无量心、四无色定，如是等是名共法。何等名不共法？四念处乃至十八不共法，是名不共法。”——乾隆大藏经第</w:t>
      </w:r>
      <w:r w:rsidRPr="00952B83">
        <w:rPr>
          <w:rFonts w:hint="eastAsia"/>
          <w:color w:val="000000" w:themeColor="text1"/>
        </w:rPr>
        <w:t>3</w:t>
      </w:r>
      <w:r w:rsidRPr="00952B83">
        <w:rPr>
          <w:rFonts w:hint="eastAsia"/>
          <w:color w:val="000000" w:themeColor="text1"/>
        </w:rPr>
        <w:t>部《摩诃般若波罗蜜经》第</w:t>
      </w:r>
      <w:r w:rsidRPr="00952B83">
        <w:rPr>
          <w:rFonts w:hint="eastAsia"/>
          <w:color w:val="000000" w:themeColor="text1"/>
        </w:rPr>
        <w:t>4</w:t>
      </w:r>
      <w:r w:rsidRPr="00952B83">
        <w:rPr>
          <w:rFonts w:hint="eastAsia"/>
          <w:color w:val="000000" w:themeColor="text1"/>
        </w:rPr>
        <w:t>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color w:val="000000" w:themeColor="text1"/>
        </w:rPr>
      </w:pPr>
      <w:r w:rsidRPr="00952B83">
        <w:rPr>
          <w:rFonts w:hint="eastAsia"/>
          <w:color w:val="000000" w:themeColor="text1"/>
        </w:rPr>
        <w:t>须菩提白佛言：“世尊，何等是一切法？云何一切法中无碍相，应学、应知？”佛告须菩提：“一切法者，善法、不善法，记法、无记法，世间法、出世间法，有漏法、无漏法，有为法、无为法，共法、不共法。须菩提，是名一切法。菩萨摩诃萨，是一切法无碍相中应学、应知！”须菩提白佛言：“世尊，何等名世间善法？”佛告须菩提：“世间善法者，孝顺父母，供养沙门、婆罗门，敬事尊长；布施福处，持戒福处，修定福处，劝导福事，方便生福德，世间十善道；九相，胀相、血相、坏相、脓烂相、青相、啖相、散相、骨相、烧相；四禅、四无量心、四无色定；念佛、念法、念僧、念戒、念舍、念天、念善、念安般、念身、念死。是名世间善法。”“何等不善法？”“夺他命、不与取、邪淫、妄语、两舌、恶口、非时语、贪欲、恼害、邪见，是十不善道等，是名不善法。”“何等记法？”“若善法、若不善法，是名记法。”“何等无记法？”“无记身业、口业、意业，无记四大，无记五众、十二入、十八界，无记报，是名无记法。”“何等名世间法？”“世间法者，五众、十二入、十八界、十善道，四禅、四无量心、四无色定，是名世间法。”“何等名出世间法？”“四念处、四正勤、四如意足、五根、五力、七觉分、八圣道分；空解脱门、无相解脱门、无作解脱门；三无漏根，未知欲知根、知根、知已根；三三昧，有觉有观三昧、无觉有观三昧、无觉无观三昧；明、解脱、念、慧、正忆；八背舍，何等八？内有色相外观色，是初背舍；内无色相外观色，是二背舍；净背舍，身作证，是三背舍；过一切色相故，灭有对相故，一切异相不念故，入无边虚空处，是四背舍；过一切无边虚空处，入一切无边识处，是五背舍；过一切无边识处，入无所有处，是六背舍；过一切无所有处，入非有想非无想处，是七背舍；过一切非有想非无想处，入灭受想定，是八背舍。九次第定，何等九？离欲离恶不善法，有觉有观，离生喜乐入初禅；灭诸觉观内清净故一心，无觉无观，定生喜乐入二禅；离喜故，行舍，受身乐，圣人能说能舍，念行乐，入第三禅；断喜乐故，先灭忧喜故，不苦不乐舍，念净，入第四禅；过一切色相故，灭有对相故，一切异相不念故，入无边虚空处；过一切无边虚空处，入一切无边识处；过一切无边识处，入无所有处；过一切无所有处，入非有想非无想处；过一切非有想非无想处，入灭受想定。复有出世间法，内空乃至无法有法空，佛十力、四无所畏、四无碍智、十八不共法、一切智，是名出世间法。”“何等为有漏法？”“五受众、十二入、十八界，六种、六触、六受，四禅乃至四无色定，是名有漏法。”“何等为无漏法？”“四念处乃至十八不共法，及一切智，是名无漏法。”“何等为有为法？”“若法生、住、灭，欲界、色界、无色界，五众乃至意触因缘生受，四念处乃至十八不共法，及一切智，是名有为法。”“何等为无为法？”“不生、不住、不灭，若染尽、瞋尽、痴尽，如、不异、法相、法性、法住、实际，是名无为法。”“何等为共法？”“四禅、四无量心、四无色定，如是等名共法。”“何等名不共法？”“四念处乃至十八不共法，是名不共法。菩萨摩诃萨于是自相空法中，不应著，不动故。菩萨亦应知一切法不二相，不动故。是名菩萨义。”——乾隆大藏经第</w:t>
      </w:r>
      <w:r w:rsidRPr="00952B83">
        <w:rPr>
          <w:rFonts w:hint="eastAsia"/>
          <w:color w:val="000000" w:themeColor="text1"/>
        </w:rPr>
        <w:t>1163</w:t>
      </w:r>
      <w:r w:rsidRPr="00952B83">
        <w:rPr>
          <w:rFonts w:hint="eastAsia"/>
          <w:color w:val="000000" w:themeColor="text1"/>
        </w:rPr>
        <w:t>部《大智度论》第</w:t>
      </w:r>
      <w:r w:rsidRPr="00952B83">
        <w:rPr>
          <w:rFonts w:hint="eastAsia"/>
          <w:color w:val="000000" w:themeColor="text1"/>
        </w:rPr>
        <w:t>44</w:t>
      </w:r>
      <w:r w:rsidRPr="00952B83">
        <w:rPr>
          <w:rFonts w:hint="eastAsia"/>
          <w:color w:val="000000" w:themeColor="text1"/>
        </w:rPr>
        <w:t>卷</w:t>
      </w:r>
    </w:p>
    <w:p w:rsidR="003C3459" w:rsidRPr="00952B83" w:rsidRDefault="003C3459" w:rsidP="003C3459">
      <w:pPr>
        <w:rPr>
          <w:color w:val="000000" w:themeColor="text1"/>
        </w:rPr>
      </w:pPr>
    </w:p>
    <w:p w:rsidR="003C3459" w:rsidRPr="00952B83" w:rsidRDefault="003C3459" w:rsidP="003C3459">
      <w:pPr>
        <w:rPr>
          <w:color w:val="000000" w:themeColor="text1"/>
        </w:rPr>
      </w:pPr>
      <w:r w:rsidRPr="00952B83">
        <w:rPr>
          <w:rFonts w:hint="eastAsia"/>
          <w:color w:val="000000" w:themeColor="text1"/>
        </w:rPr>
        <w:t>须菩提，何等是菩萨出世间法？不共凡夫法同，所谓四念处、四正勤、四如意足、五根、五力、七觉分、八圣道分、三解脱门、八背舍、九次第定、佛十力、四无所畏、四无碍智、十八不共法、三十二相、八十随形好、五百陀罗尼门，是名出世间法。——乾隆大藏经第</w:t>
      </w:r>
      <w:r w:rsidRPr="00952B83">
        <w:rPr>
          <w:rFonts w:hint="eastAsia"/>
          <w:color w:val="000000" w:themeColor="text1"/>
        </w:rPr>
        <w:t>3</w:t>
      </w:r>
      <w:r w:rsidRPr="00952B83">
        <w:rPr>
          <w:rFonts w:hint="eastAsia"/>
          <w:color w:val="000000" w:themeColor="text1"/>
        </w:rPr>
        <w:t>部《</w:t>
      </w:r>
      <w:r w:rsidRPr="00952B83">
        <w:rPr>
          <w:color w:val="000000" w:themeColor="text1"/>
        </w:rPr>
        <w:t>摩诃般若波罗蜜经</w:t>
      </w:r>
      <w:r w:rsidRPr="00952B83">
        <w:rPr>
          <w:rFonts w:hint="eastAsia"/>
          <w:color w:val="000000" w:themeColor="text1"/>
        </w:rPr>
        <w:t>》第</w:t>
      </w:r>
      <w:r w:rsidRPr="00952B83">
        <w:rPr>
          <w:rFonts w:hint="eastAsia"/>
          <w:color w:val="000000" w:themeColor="text1"/>
        </w:rPr>
        <w:t>26</w:t>
      </w:r>
      <w:r w:rsidRPr="00952B83">
        <w:rPr>
          <w:rFonts w:hint="eastAsia"/>
          <w:color w:val="000000" w:themeColor="text1"/>
        </w:rPr>
        <w:t>卷</w:t>
      </w:r>
    </w:p>
    <w:p w:rsidR="003C3459" w:rsidRPr="00952B83" w:rsidRDefault="003C3459" w:rsidP="003C3459">
      <w:pPr>
        <w:rPr>
          <w:color w:val="000000" w:themeColor="text1"/>
        </w:rPr>
      </w:pPr>
    </w:p>
    <w:p w:rsidR="005864B1" w:rsidRPr="00952B83" w:rsidRDefault="005864B1" w:rsidP="005864B1">
      <w:pPr>
        <w:rPr>
          <w:rFonts w:asciiTheme="minorEastAsia" w:hAnsiTheme="minorEastAsia"/>
          <w:color w:val="000000" w:themeColor="text1"/>
          <w:szCs w:val="21"/>
        </w:rPr>
      </w:pPr>
      <w:r w:rsidRPr="00952B83">
        <w:rPr>
          <w:rFonts w:asciiTheme="minorEastAsia" w:hAnsiTheme="minorEastAsia" w:hint="eastAsia"/>
          <w:color w:val="000000" w:themeColor="text1"/>
          <w:szCs w:val="21"/>
        </w:rPr>
        <w:lastRenderedPageBreak/>
        <w:t>时，具寿善现白佛言：“世尊，若一切法真无漏性无相、无念亦无作意，何缘世尊当如是数：此是世间法，此是出世法；此是有漏法，此是无漏法；此是有为法，此是无为法；此是有罪法，此是无罪法；此是有诤法，此是无诤法；此是流转法，此是还灭法；此是共法，此是不共法；此是声闻法，此是独觉法；此是菩萨法，此是如来法耶？”佛告善现：“于意云何？世间等法与无相等无漏法性为有异不？”善现答言：“不也，世尊。不也，善逝。”佛告善现：“于意云何？声闻等法与无相等无漏法性为有异不？”善现答言：“不也，世尊。不也，善逝。”佛告善现：“世间等法，岂不即是无相、念等无漏法性？”善现答言：“如是，世尊。如是，善逝。”佛告善现：“若预流果、若一来果、若不还果、若阿罗汉果、若独觉菩提、若诸菩萨摩诃萨法、若佛无上正等菩提，岂不即是无相、念等无漏法性？”善现答言：“如是，世尊。如是，善逝。”佛言：“善现，由此因缘，当知一切法皆是无相等。”——乾隆大藏经第1部《大般若波罗蜜多经》第384卷</w:t>
      </w:r>
    </w:p>
    <w:p w:rsidR="005864B1" w:rsidRPr="00952B83" w:rsidRDefault="005864B1" w:rsidP="003C3459">
      <w:pPr>
        <w:rPr>
          <w:color w:val="000000" w:themeColor="text1"/>
        </w:rPr>
      </w:pPr>
    </w:p>
    <w:p w:rsidR="005864B1" w:rsidRPr="00952B83" w:rsidRDefault="005864B1" w:rsidP="005864B1">
      <w:pPr>
        <w:rPr>
          <w:rFonts w:asciiTheme="minorEastAsia" w:hAnsiTheme="minorEastAsia"/>
          <w:color w:val="000000" w:themeColor="text1"/>
          <w:szCs w:val="21"/>
        </w:rPr>
      </w:pPr>
      <w:r w:rsidRPr="00952B83">
        <w:rPr>
          <w:rFonts w:hint="eastAsia"/>
          <w:color w:val="000000" w:themeColor="text1"/>
        </w:rPr>
        <w:t>佛告善现：“世间愚夫无闻异生，得梦、得见梦者，得响、得闻响者，得像、得见像者，得光影、得见光影者，得阳焰、得见阳焰者，得幻事、得见幻事者，得寻香城、得见寻香城者，得变化事、得见变化事者。是诸愚夫无闻异生，得梦、得见梦者已，得响、得闻响者已，得像、得见像者已，得光影、得见光影者已，得阳焰、得见阳焰者已，得幻事、得见幻事者已，得寻香城、得见寻香城者已，得变化事、得见变化事者已，颠倒执著造身、语、意善行、不善行，或造身、语、意福行、非福行、不动行，由诸行故，往来生死流转无穷。诸菩萨摩诃萨行深般若波罗蜜多，观察毕竟、无际二空，安住毕竟、无际二空，为彼有情宣说正法，谓作是言：‘汝等当知，色是空，无我、我所；受、想、行、识是空，无我、我所。眼处是空，无我、我所；耳、鼻、舌、身、意处是空，无我、我所。色处是空，无我、我所；声、香、味、触、法处是空，无我、我所。眼界是空，无我、我所；耳、鼻、舌、身、意界是空，无我、我所。色界是空，无我、我所；声、香、味、触、法界是空，无我、我所。眼识界是空，无我、我所；耳、鼻、舌、身、意识界是空，无我、我所。眼触是空，无我、我所；耳、鼻、舌、身、意触是空，无我、我所。眼触为缘所生诸受是空，无我、我所；耳、鼻、舌、身、意触为缘所生诸受是空，无我、我所。地界是空，无我、我所；水、火、风、空、识界是空，无我、我所。因缘是空，无我、我所；等无间缘、所缘缘、增上缘是空，无我、我所。从此诸缘所生诸法是空，无我、我所。无明是空，无我、我所；行、识、名色、六处、触、受、爱、取、有、生、老死愁叹苦忧恼是空，无我、我所。有漏法是空，无我、我所；无漏法是空，无我、我所。有为法是空，无我、我所；无为法是空，无我、我所。”</w:t>
      </w:r>
      <w:r w:rsidRPr="00952B83">
        <w:rPr>
          <w:rFonts w:asciiTheme="minorEastAsia" w:hAnsiTheme="minorEastAsia" w:hint="eastAsia"/>
          <w:color w:val="000000" w:themeColor="text1"/>
          <w:szCs w:val="21"/>
        </w:rPr>
        <w:t>——乾隆大藏经第1部《大般若波罗蜜多经》第379卷</w:t>
      </w:r>
    </w:p>
    <w:p w:rsidR="005864B1" w:rsidRPr="00952B83" w:rsidRDefault="005864B1" w:rsidP="003C3459">
      <w:pPr>
        <w:rPr>
          <w:color w:val="000000" w:themeColor="text1"/>
        </w:rPr>
      </w:pPr>
    </w:p>
    <w:p w:rsidR="007642A8" w:rsidRPr="00952B83" w:rsidRDefault="007642A8" w:rsidP="007642A8">
      <w:pPr>
        <w:rPr>
          <w:rFonts w:asciiTheme="minorEastAsia" w:hAnsiTheme="minorEastAsia"/>
          <w:color w:val="000000" w:themeColor="text1"/>
          <w:szCs w:val="21"/>
        </w:rPr>
      </w:pPr>
      <w:r w:rsidRPr="00952B83">
        <w:rPr>
          <w:rFonts w:hint="eastAsia"/>
          <w:color w:val="000000" w:themeColor="text1"/>
        </w:rPr>
        <w:t>时，具寿善现白佛言：“世尊，若一切法性皆无杂、无差别者，云何可说是善、是非善，是有漏、是无漏，是世间、是出世间，是有为、是无为，诸如是等无量法门？”佛告善现：“于汝意云何？一切法实性中，有法可说是善、是非善，是有漏、是无漏，是世间、是出世间，是有为、是无为，如是乃至是预流果、是一来果、是不还果、是阿罗汉果、是独觉菩提、是诸菩萨摩诃萨行、是佛无上正等菩提不？”善现答言：“不也，世尊。不也，善逝。”佛言：“善现，由此因缘，当知一切法无杂、无差别、无相、无生、无灭、无碍、无说、无示。”</w:t>
      </w:r>
      <w:r w:rsidRPr="00952B83">
        <w:rPr>
          <w:rFonts w:asciiTheme="minorEastAsia" w:hAnsiTheme="minorEastAsia" w:hint="eastAsia"/>
          <w:color w:val="000000" w:themeColor="text1"/>
          <w:szCs w:val="21"/>
        </w:rPr>
        <w:t>——乾隆大藏经第1部《大般若波罗蜜多经》第379卷</w:t>
      </w:r>
    </w:p>
    <w:p w:rsidR="005864B1" w:rsidRPr="00952B83" w:rsidRDefault="005864B1" w:rsidP="003C3459">
      <w:pPr>
        <w:rPr>
          <w:color w:val="000000" w:themeColor="text1"/>
        </w:rPr>
      </w:pPr>
    </w:p>
    <w:p w:rsidR="005864B1" w:rsidRPr="00952B83" w:rsidRDefault="005864B1" w:rsidP="003C3459">
      <w:pPr>
        <w:rPr>
          <w:color w:val="000000" w:themeColor="text1"/>
        </w:rPr>
      </w:pPr>
    </w:p>
    <w:p w:rsidR="005864B1" w:rsidRPr="00952B83" w:rsidRDefault="005864B1" w:rsidP="003C3459">
      <w:pPr>
        <w:rPr>
          <w:color w:val="000000" w:themeColor="text1"/>
        </w:rPr>
      </w:pPr>
    </w:p>
    <w:p w:rsidR="005864B1" w:rsidRPr="00952B83" w:rsidRDefault="005864B1" w:rsidP="003C3459">
      <w:pPr>
        <w:rPr>
          <w:color w:val="000000" w:themeColor="text1"/>
        </w:rPr>
      </w:pPr>
    </w:p>
    <w:p w:rsidR="005864B1" w:rsidRPr="00952B83" w:rsidRDefault="005864B1" w:rsidP="003C3459">
      <w:pPr>
        <w:rPr>
          <w:color w:val="000000" w:themeColor="text1"/>
        </w:rPr>
      </w:pPr>
    </w:p>
    <w:p w:rsidR="006E51C8" w:rsidRPr="00952B83" w:rsidRDefault="006E51C8" w:rsidP="001E7AEA">
      <w:pPr>
        <w:outlineLvl w:val="2"/>
        <w:rPr>
          <w:b/>
          <w:color w:val="000000" w:themeColor="text1"/>
        </w:rPr>
      </w:pPr>
      <w:r w:rsidRPr="00952B83">
        <w:rPr>
          <w:rFonts w:hint="eastAsia"/>
          <w:b/>
          <w:color w:val="000000" w:themeColor="text1"/>
        </w:rPr>
        <w:lastRenderedPageBreak/>
        <w:t>诸菩萨摩诃萨于一切法实无所有应正觉知</w:t>
      </w:r>
    </w:p>
    <w:p w:rsidR="006E51C8" w:rsidRPr="00952B83" w:rsidRDefault="006E51C8" w:rsidP="006E51C8">
      <w:pPr>
        <w:rPr>
          <w:color w:val="000000" w:themeColor="text1"/>
        </w:rPr>
      </w:pPr>
    </w:p>
    <w:p w:rsidR="006E51C8" w:rsidRPr="00952B83" w:rsidRDefault="006E51C8" w:rsidP="006E51C8">
      <w:pPr>
        <w:rPr>
          <w:rFonts w:asciiTheme="minorEastAsia" w:hAnsiTheme="minorEastAsia"/>
          <w:color w:val="000000" w:themeColor="text1"/>
          <w:szCs w:val="21"/>
        </w:rPr>
      </w:pPr>
      <w:r w:rsidRPr="00952B83">
        <w:rPr>
          <w:rFonts w:hint="eastAsia"/>
          <w:color w:val="000000" w:themeColor="text1"/>
        </w:rPr>
        <w:t>具寿善现即白佛言：“诸菩萨摩诃萨于何等一切法，皆非实有，无著无碍，当勤修学？诸菩萨摩诃萨云何于一切法应正觉知？”佛告善现：“一切法者，谓善法非善法、有记法无记法、世间法出世间法、有漏法无漏法、有为法无为法、共法不共法。善现，诸菩萨摩诃萨于如是等一切法性无著无碍，当勤修学；诸菩萨摩诃萨于一切法实无所有，应正觉知。”</w:t>
      </w:r>
      <w:r w:rsidRPr="00952B83">
        <w:rPr>
          <w:rFonts w:asciiTheme="minorEastAsia" w:hAnsiTheme="minorEastAsia" w:hint="eastAsia"/>
          <w:color w:val="000000" w:themeColor="text1"/>
          <w:szCs w:val="21"/>
        </w:rPr>
        <w:t>——乾隆大藏经第1部《大般若波罗蜜多经》第411卷</w:t>
      </w:r>
    </w:p>
    <w:p w:rsidR="006E51C8" w:rsidRPr="00952B83" w:rsidRDefault="006E51C8" w:rsidP="006E51C8">
      <w:pPr>
        <w:rPr>
          <w:color w:val="000000" w:themeColor="text1"/>
        </w:rPr>
      </w:pPr>
    </w:p>
    <w:p w:rsidR="006E51C8" w:rsidRPr="00952B83" w:rsidRDefault="006E51C8" w:rsidP="006E51C8">
      <w:pPr>
        <w:rPr>
          <w:rFonts w:asciiTheme="minorEastAsia" w:hAnsiTheme="minorEastAsia"/>
          <w:color w:val="000000" w:themeColor="text1"/>
          <w:szCs w:val="21"/>
        </w:rPr>
      </w:pPr>
      <w:r w:rsidRPr="00952B83">
        <w:rPr>
          <w:rFonts w:hint="eastAsia"/>
          <w:color w:val="000000" w:themeColor="text1"/>
        </w:rPr>
        <w:t>具寿善现复白佛言：“何等名为世间善法？”佛告善现：“世间善法者，谓孝顺父母，供养沙门、婆罗门，敬事师长；施性福业事，戒性福业事，修性福业事；供侍病者俱行福，方便善巧俱行福；世间十善业道；若膖胀想、脓烂想、青瘀想、异赤想、变坏想、啄啖想、离散想、骸骨想、焚烧想；若世间四静虑、四无量、四无色定；若佛随念、法随念、僧随念、戒随念、舍随念、天随念、寂静随念、入出息随念、身随念、死随念。善现，此等名为世间善法。”具寿善现复白佛言：“何等名为不善法？”佛告善现：“不善法者，谓害生命、不与取、欲邪行，虚诳语、离间语、粗恶语、杂秽语，贪欲、瞋恚、邪见，及忿恨、覆恼、谄诳、矫害、嫉、悭、慢等。善现，此等名为不善法。”</w:t>
      </w:r>
      <w:r w:rsidRPr="00952B83">
        <w:rPr>
          <w:rFonts w:asciiTheme="minorEastAsia" w:hAnsiTheme="minorEastAsia" w:hint="eastAsia"/>
          <w:color w:val="000000" w:themeColor="text1"/>
          <w:szCs w:val="21"/>
        </w:rPr>
        <w:t>——乾隆大藏经第1部《大般若波罗蜜多经》第411卷</w:t>
      </w:r>
    </w:p>
    <w:p w:rsidR="006E51C8" w:rsidRPr="00952B83" w:rsidRDefault="006E51C8" w:rsidP="006E51C8">
      <w:pPr>
        <w:rPr>
          <w:color w:val="000000" w:themeColor="text1"/>
        </w:rPr>
      </w:pPr>
    </w:p>
    <w:p w:rsidR="006E51C8" w:rsidRPr="00952B83" w:rsidRDefault="006E51C8" w:rsidP="006E51C8">
      <w:pPr>
        <w:rPr>
          <w:rFonts w:asciiTheme="minorEastAsia" w:hAnsiTheme="minorEastAsia"/>
          <w:color w:val="000000" w:themeColor="text1"/>
          <w:szCs w:val="21"/>
        </w:rPr>
      </w:pPr>
      <w:r w:rsidRPr="00952B83">
        <w:rPr>
          <w:rFonts w:hint="eastAsia"/>
          <w:color w:val="000000" w:themeColor="text1"/>
        </w:rPr>
        <w:t>具寿善现复白佛言：“何等有记法？”佛告善现：“即诸善法及不善法，名有记法。”具寿善现复白佛言：“何等名为无记法？”佛告善现：“谓无记身业、无记语业、无记意业、无记四大种、无记五根、无记五蕴、无记十二处、无记十八界、无记异熟法。善现，此等名为无记法。”</w:t>
      </w:r>
      <w:r w:rsidRPr="00952B83">
        <w:rPr>
          <w:rFonts w:asciiTheme="minorEastAsia" w:hAnsiTheme="minorEastAsia" w:hint="eastAsia"/>
          <w:color w:val="000000" w:themeColor="text1"/>
          <w:szCs w:val="21"/>
        </w:rPr>
        <w:t>——乾隆大藏经第1部《大般若波罗蜜多经》第411卷</w:t>
      </w:r>
    </w:p>
    <w:p w:rsidR="006E51C8" w:rsidRPr="00952B83" w:rsidRDefault="006E51C8" w:rsidP="006E51C8">
      <w:pPr>
        <w:rPr>
          <w:color w:val="000000" w:themeColor="text1"/>
        </w:rPr>
      </w:pPr>
    </w:p>
    <w:p w:rsidR="006E51C8" w:rsidRPr="00952B83" w:rsidRDefault="006E51C8" w:rsidP="006E51C8">
      <w:pPr>
        <w:rPr>
          <w:rFonts w:asciiTheme="minorEastAsia" w:hAnsiTheme="minorEastAsia"/>
          <w:color w:val="000000" w:themeColor="text1"/>
          <w:szCs w:val="21"/>
        </w:rPr>
      </w:pPr>
      <w:r w:rsidRPr="00952B83">
        <w:rPr>
          <w:rFonts w:hint="eastAsia"/>
          <w:color w:val="000000" w:themeColor="text1"/>
        </w:rPr>
        <w:t>具寿善现复白佛言：“何等名为世间法？”佛告善现：“谓世间五蕴、十二处、十八界，十业道，四静虑、四无量、四无色定，十二支缘起法。善现，此等名为世间法。”具寿善现复白佛言：“何等名为出世间法？”佛告善现：“谓出世间四念住、四正断、四神足、五根、五力、七等觉支、八圣道支，空、无相、无愿解脱门，未知根、当知根、已知根、具知根，有寻有伺三摩地、无寻唯伺三摩地、无寻无伺三摩地，若明、若解脱，若念、若正知、若如理作意，若八解脱、若九次第定，若内空、外空、内外空、空空、大空、胜义空、有为空、无为空、毕竟空、无际空、散无散空、本性空、自共相空、一切法空、不可得空、无性空、自性空、无性自性空，若佛十力、四无所畏、四无碍解、十八佛不共法。善现，此等名为出世间法。”</w:t>
      </w:r>
      <w:r w:rsidRPr="00952B83">
        <w:rPr>
          <w:rFonts w:asciiTheme="minorEastAsia" w:hAnsiTheme="minorEastAsia" w:hint="eastAsia"/>
          <w:color w:val="000000" w:themeColor="text1"/>
          <w:szCs w:val="21"/>
        </w:rPr>
        <w:t>——乾隆大藏经第1部《大般若波罗蜜多经》第411卷</w:t>
      </w:r>
    </w:p>
    <w:p w:rsidR="006E51C8" w:rsidRPr="00952B83" w:rsidRDefault="006E51C8" w:rsidP="006E51C8">
      <w:pPr>
        <w:rPr>
          <w:color w:val="000000" w:themeColor="text1"/>
        </w:rPr>
      </w:pPr>
    </w:p>
    <w:p w:rsidR="006E51C8" w:rsidRPr="00952B83" w:rsidRDefault="006E51C8" w:rsidP="006E51C8">
      <w:pPr>
        <w:rPr>
          <w:rFonts w:asciiTheme="minorEastAsia" w:hAnsiTheme="minorEastAsia"/>
          <w:color w:val="000000" w:themeColor="text1"/>
          <w:szCs w:val="21"/>
        </w:rPr>
      </w:pPr>
      <w:r w:rsidRPr="00952B83">
        <w:rPr>
          <w:rFonts w:hint="eastAsia"/>
          <w:color w:val="000000" w:themeColor="text1"/>
        </w:rPr>
        <w:t>具寿善现复白佛言：“何等名为有漏法？”佛告善现：“谓堕三界，若五蕴、十二处、十八界，若四静虑、四无量、四无色定。善现，此等名为有漏法。”具寿善现复白佛言：“何等名为无漏法？”佛告善现：“谓四念住乃至十八佛不共法。善现，此等名为无漏法。”</w:t>
      </w:r>
      <w:r w:rsidRPr="00952B83">
        <w:rPr>
          <w:rFonts w:asciiTheme="minorEastAsia" w:hAnsiTheme="minorEastAsia" w:hint="eastAsia"/>
          <w:color w:val="000000" w:themeColor="text1"/>
          <w:szCs w:val="21"/>
        </w:rPr>
        <w:t>——乾隆大藏经第1部《大般若波罗蜜多经》第411卷</w:t>
      </w:r>
    </w:p>
    <w:p w:rsidR="006E51C8" w:rsidRPr="00952B83" w:rsidRDefault="006E51C8" w:rsidP="006E51C8">
      <w:pPr>
        <w:rPr>
          <w:color w:val="000000" w:themeColor="text1"/>
        </w:rPr>
      </w:pPr>
    </w:p>
    <w:p w:rsidR="006E51C8" w:rsidRPr="00952B83" w:rsidRDefault="006E51C8" w:rsidP="006E51C8">
      <w:pPr>
        <w:rPr>
          <w:rFonts w:asciiTheme="minorEastAsia" w:hAnsiTheme="minorEastAsia"/>
          <w:color w:val="000000" w:themeColor="text1"/>
          <w:szCs w:val="21"/>
        </w:rPr>
      </w:pPr>
      <w:r w:rsidRPr="00952B83">
        <w:rPr>
          <w:rFonts w:hint="eastAsia"/>
          <w:color w:val="000000" w:themeColor="text1"/>
        </w:rPr>
        <w:t>具寿善现复白佛言：“何等名为有为法？”佛告善现：“谓三界系法，若五蕴，若四静虑、四无量、四无色定，若四念住乃至十八佛不共法。善现，此等名为有为法。”具寿善现复白佛言：“何等名为无为法？”佛告善现：“若法无生、无灭、无住、无异，若贪尽、瞋尽、痴尽，若真如、法界、法性、不虚妄性、不变异性、平等性、离生性、法定、法住、实际。善现，此等名为无为法。”</w:t>
      </w:r>
      <w:r w:rsidRPr="00952B83">
        <w:rPr>
          <w:rFonts w:asciiTheme="minorEastAsia" w:hAnsiTheme="minorEastAsia" w:hint="eastAsia"/>
          <w:color w:val="000000" w:themeColor="text1"/>
          <w:szCs w:val="21"/>
        </w:rPr>
        <w:t>——乾隆大藏经第1部《大般若波罗蜜多经》第411卷</w:t>
      </w:r>
    </w:p>
    <w:p w:rsidR="006E51C8" w:rsidRPr="00952B83" w:rsidRDefault="006E51C8" w:rsidP="006E51C8">
      <w:pPr>
        <w:rPr>
          <w:color w:val="000000" w:themeColor="text1"/>
        </w:rPr>
      </w:pPr>
    </w:p>
    <w:p w:rsidR="006E51C8" w:rsidRPr="00952B83" w:rsidRDefault="006E51C8" w:rsidP="006E51C8">
      <w:pPr>
        <w:rPr>
          <w:rFonts w:asciiTheme="minorEastAsia" w:hAnsiTheme="minorEastAsia"/>
          <w:color w:val="000000" w:themeColor="text1"/>
          <w:szCs w:val="21"/>
        </w:rPr>
      </w:pPr>
      <w:r w:rsidRPr="00952B83">
        <w:rPr>
          <w:rFonts w:hint="eastAsia"/>
          <w:color w:val="000000" w:themeColor="text1"/>
        </w:rPr>
        <w:lastRenderedPageBreak/>
        <w:t>具寿善现复白佛言：“何等名为共法？”佛告善现：“谓世间四静虑、四无量、四无色定、五神通。善现，此等名为共法，共异生故。”具寿善现复白佛言：“何等名为不共法？”佛告善现：“谓四念住乃至十八佛不共法。善现，此等名为不共法，不共异生故。</w:t>
      </w:r>
      <w:r w:rsidRPr="00952B83">
        <w:rPr>
          <w:rFonts w:asciiTheme="minorEastAsia" w:hAnsiTheme="minorEastAsia" w:hint="eastAsia"/>
          <w:color w:val="000000" w:themeColor="text1"/>
          <w:szCs w:val="21"/>
        </w:rPr>
        <w:t>——乾隆大藏经第1部《大般若波罗蜜多经》第411卷</w:t>
      </w:r>
    </w:p>
    <w:p w:rsidR="006E51C8" w:rsidRPr="00952B83" w:rsidRDefault="006E51C8" w:rsidP="006E51C8">
      <w:pPr>
        <w:rPr>
          <w:color w:val="000000" w:themeColor="text1"/>
        </w:rPr>
      </w:pPr>
    </w:p>
    <w:p w:rsidR="006E51C8" w:rsidRPr="00952B83" w:rsidRDefault="006E51C8" w:rsidP="006E51C8">
      <w:pPr>
        <w:rPr>
          <w:color w:val="000000" w:themeColor="text1"/>
        </w:rPr>
      </w:pPr>
      <w:r w:rsidRPr="00952B83">
        <w:rPr>
          <w:rFonts w:hint="eastAsia"/>
          <w:color w:val="000000" w:themeColor="text1"/>
        </w:rPr>
        <w:t>善现，诸菩萨摩诃萨修行般若波罗蜜多时，于如是等自相空法不应执著，以一切法无分别故。善现，诸菩萨摩诃萨修行般若波罗蜜多时，于一切法以无二为方便，应正觉知，以一切法皆无动故。善现，于一切法无二、无动是菩萨句义，无分别、无执著是菩萨句义，以是故，无句义是菩萨句义。</w:t>
      </w:r>
      <w:r w:rsidRPr="00952B83">
        <w:rPr>
          <w:rFonts w:asciiTheme="minorEastAsia" w:hAnsiTheme="minorEastAsia" w:hint="eastAsia"/>
          <w:color w:val="000000" w:themeColor="text1"/>
          <w:szCs w:val="21"/>
        </w:rPr>
        <w:t>——乾隆大藏经第1部《大般若波罗蜜多经》第411卷</w:t>
      </w: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6E51C8" w:rsidRPr="00952B83" w:rsidRDefault="006E51C8" w:rsidP="003C3459">
      <w:pPr>
        <w:rPr>
          <w:color w:val="000000" w:themeColor="text1"/>
        </w:rPr>
      </w:pPr>
    </w:p>
    <w:p w:rsidR="006E51C8" w:rsidRPr="00952B83" w:rsidRDefault="006E51C8" w:rsidP="003C3459">
      <w:pPr>
        <w:rPr>
          <w:color w:val="000000" w:themeColor="text1"/>
        </w:rPr>
      </w:pPr>
    </w:p>
    <w:p w:rsidR="006E51C8" w:rsidRPr="00952B83" w:rsidRDefault="006E51C8" w:rsidP="003C3459">
      <w:pPr>
        <w:rPr>
          <w:color w:val="000000" w:themeColor="text1"/>
        </w:rPr>
      </w:pPr>
    </w:p>
    <w:p w:rsidR="006E51C8" w:rsidRPr="00952B83" w:rsidRDefault="006E51C8" w:rsidP="003C3459">
      <w:pPr>
        <w:rPr>
          <w:color w:val="000000" w:themeColor="text1"/>
        </w:rPr>
      </w:pPr>
    </w:p>
    <w:p w:rsidR="006E51C8" w:rsidRPr="00952B83" w:rsidRDefault="006E51C8" w:rsidP="003C3459">
      <w:pPr>
        <w:rPr>
          <w:color w:val="000000" w:themeColor="text1"/>
        </w:rPr>
      </w:pPr>
    </w:p>
    <w:p w:rsidR="006E51C8" w:rsidRPr="00952B83" w:rsidRDefault="006E51C8" w:rsidP="003C3459">
      <w:pPr>
        <w:rPr>
          <w:color w:val="000000" w:themeColor="text1"/>
        </w:rPr>
      </w:pPr>
    </w:p>
    <w:p w:rsidR="006E51C8" w:rsidRPr="00952B83" w:rsidRDefault="006E51C8" w:rsidP="003C3459">
      <w:pPr>
        <w:rPr>
          <w:color w:val="000000" w:themeColor="text1"/>
        </w:rPr>
      </w:pPr>
    </w:p>
    <w:p w:rsidR="006E51C8" w:rsidRPr="00952B83" w:rsidRDefault="006E51C8" w:rsidP="003C3459">
      <w:pPr>
        <w:rPr>
          <w:color w:val="000000" w:themeColor="text1"/>
        </w:rPr>
      </w:pPr>
    </w:p>
    <w:p w:rsidR="006E51C8" w:rsidRPr="00952B83" w:rsidRDefault="006E51C8" w:rsidP="003C3459">
      <w:pPr>
        <w:rPr>
          <w:color w:val="000000" w:themeColor="text1"/>
        </w:rPr>
      </w:pPr>
    </w:p>
    <w:p w:rsidR="006E51C8" w:rsidRPr="00952B83" w:rsidRDefault="006E51C8" w:rsidP="003C3459">
      <w:pPr>
        <w:rPr>
          <w:color w:val="000000" w:themeColor="text1"/>
        </w:rPr>
      </w:pPr>
    </w:p>
    <w:p w:rsidR="006E51C8" w:rsidRPr="00952B83" w:rsidRDefault="006E51C8" w:rsidP="003C3459">
      <w:pPr>
        <w:rPr>
          <w:color w:val="000000" w:themeColor="text1"/>
        </w:rPr>
      </w:pPr>
    </w:p>
    <w:p w:rsidR="006E51C8" w:rsidRPr="00952B83" w:rsidRDefault="006E51C8" w:rsidP="003C3459">
      <w:pPr>
        <w:rPr>
          <w:color w:val="000000" w:themeColor="text1"/>
        </w:rPr>
      </w:pPr>
    </w:p>
    <w:p w:rsidR="006E51C8" w:rsidRPr="00952B83" w:rsidRDefault="006E51C8" w:rsidP="003C3459">
      <w:pPr>
        <w:rPr>
          <w:color w:val="000000" w:themeColor="text1"/>
        </w:rPr>
      </w:pPr>
    </w:p>
    <w:p w:rsidR="006E51C8" w:rsidRPr="00952B83" w:rsidRDefault="006E51C8" w:rsidP="003C3459">
      <w:pPr>
        <w:rPr>
          <w:color w:val="000000" w:themeColor="text1"/>
        </w:rPr>
      </w:pPr>
    </w:p>
    <w:p w:rsidR="006E51C8" w:rsidRPr="00952B83" w:rsidRDefault="006E51C8" w:rsidP="003C3459">
      <w:pPr>
        <w:rPr>
          <w:color w:val="000000" w:themeColor="text1"/>
        </w:rPr>
      </w:pPr>
    </w:p>
    <w:p w:rsidR="006E51C8" w:rsidRPr="00952B83" w:rsidRDefault="006E51C8" w:rsidP="003C3459">
      <w:pPr>
        <w:rPr>
          <w:color w:val="000000" w:themeColor="text1"/>
        </w:rPr>
      </w:pPr>
    </w:p>
    <w:p w:rsidR="006E51C8" w:rsidRPr="00952B83" w:rsidRDefault="006E51C8" w:rsidP="003C3459">
      <w:pPr>
        <w:rPr>
          <w:color w:val="000000" w:themeColor="text1"/>
        </w:rPr>
      </w:pPr>
    </w:p>
    <w:p w:rsidR="006E51C8" w:rsidRPr="00952B83" w:rsidRDefault="006E51C8"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1E7AEA">
      <w:pPr>
        <w:outlineLvl w:val="2"/>
        <w:rPr>
          <w:b/>
          <w:color w:val="000000" w:themeColor="text1"/>
        </w:rPr>
      </w:pPr>
      <w:r w:rsidRPr="00952B83">
        <w:rPr>
          <w:rFonts w:hint="eastAsia"/>
          <w:b/>
          <w:color w:val="000000" w:themeColor="text1"/>
        </w:rPr>
        <w:lastRenderedPageBreak/>
        <w:t>空的定义</w:t>
      </w:r>
    </w:p>
    <w:p w:rsidR="003C3459" w:rsidRPr="00952B83" w:rsidRDefault="003C3459" w:rsidP="003C3459">
      <w:pPr>
        <w:rPr>
          <w:color w:val="000000" w:themeColor="text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菩萨摩诃萨大乘相者，谓内空、外空、内外空、空空、大空、胜义空、有为空、无为空、毕竟空、无际空、散空、无变异空、本性空、自相空、共相空、一切法空、不可得空、无性空、自性空、无性自性空是菩萨摩诃萨大乘相。——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内空？”佛言：“善现，内谓内法，即是眼、耳、鼻、舌、身、意。此中眼由眼空。何以故？非常非坏本性尔故。耳、鼻、舌、身、意由耳、鼻、舌、身、意空。何以故？非常非坏本性尔故。善现，是为内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外空？”佛言：“善现，外谓外法，即是色、声、香、味、触、法。此中色由色空。何以故？非常非坏本性尔故。声、香、味、触、法由声、香、味、触、法空。何以故？非常非坏本性尔故。善现，是为外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内外空？”佛言：“善现，内外谓内外法，即是内六处、外六处。此中内六处由外六处空。何以故？非常非坏本性尔故。外六处由内六处空。何以故？非常非坏本性尔故。善现，是为内外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善现白佛言：“世尊，云何空空？”佛言：“善现，空谓一切法空。此空由空空。何以故？非常非坏本性尔故。善现，是为空空。”——乾隆大藏经第1部《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大空？”佛言：“善现，大谓十方，即是东南西北、四维、上下。此中东方由东方空。何以故？非常非坏本性尔故。南西北方、四维、上下由南西北方、四维、上下空。何以故？非常非坏本性尔故。善现，是为大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善现白佛言：“世尊，云何胜义空？”佛言：“善现，胜义谓涅槃。此胜义由胜义空。何以故？非常非坏本性尔故。善现，是为胜义空。”——乾隆大藏经第1部《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有为空？”佛言：“善现，有为谓欲界、色界、无色界。此中欲界由欲界空。何以故？非常非坏本性尔故。色、无色界由色、无色界空。何以故？非常非坏本性尔故。善现，是为有为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善现白佛言：“世尊，云何无为空？”佛言：“善现，无为谓无生、无住、无异、无灭。此无为由无为空。何以故？非常非坏本性尔故。善现，是为无为空。”——乾隆大藏经第1部《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善现白佛言：“世尊，云何毕竟空？”佛言：“善现，毕竟谓诸法究竟不可得。此毕竟由毕竟空。何以故？非常非坏本性尔故。善现，是为毕竟空。”——乾隆大藏经第1部《</w:t>
      </w:r>
      <w:r w:rsidRPr="00952B83">
        <w:rPr>
          <w:rFonts w:asciiTheme="minorEastAsia" w:hAnsiTheme="minorEastAsia"/>
          <w:color w:val="000000" w:themeColor="text1"/>
          <w:szCs w:val="21"/>
        </w:rPr>
        <w:t>大般若波</w:t>
      </w:r>
      <w:r w:rsidRPr="00952B83">
        <w:rPr>
          <w:rFonts w:asciiTheme="minorEastAsia" w:hAnsiTheme="minorEastAsia"/>
          <w:color w:val="000000" w:themeColor="text1"/>
          <w:szCs w:val="21"/>
        </w:rPr>
        <w:lastRenderedPageBreak/>
        <w:t>罗蜜多经</w:t>
      </w:r>
      <w:r w:rsidRPr="00952B83">
        <w:rPr>
          <w:rFonts w:asciiTheme="minorEastAsia" w:hAnsiTheme="minorEastAsia" w:hint="eastAsia"/>
          <w:color w:val="000000" w:themeColor="text1"/>
          <w:szCs w:val="21"/>
        </w:rPr>
        <w:t>》第51卷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善现白佛言：“世尊，云何无际空？”佛言：“善现，无际谓无初中后际可得及无往来际可得。此无际由无际空。何以故？非常非坏本性尔故。善现，是为无际空。”——乾隆大藏经第1部《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善现白佛言：“世尊，云何散空？”佛言：“善现，散谓有放、有弃、有舍可得。此散由散空。何以故？非常非坏本性尔故。善现，是为散空。”——乾隆大藏经第1部《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善现白佛言：“世尊，云何无变异空？”佛言：“善现，无变异谓无放、无弃、无舍可得。此无变异由无变异空。何以故？非常非坏本性尔故。善现，是为无变异空。”——乾隆大藏经第1部《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本性空？”佛言：“善现，本性谓一切法本性——若有为法性、若无为法性——皆非声闻所作，非独觉所作，非菩萨所作，非如来所作，亦非余所作。此本性由本性空。何以故？非常非坏本性尔故。善现，是为本性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自相空？”佛言：“善现，自相谓一切法自相，如变碍是色自相，领纳是受自相，取像是想自相，造作是行自相，了别是识自相，如是等若有为法自相，若无为法自相。此自相由自相空。何以故？非常非坏本性尔故。善现，是为自相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共相空？”佛言：“善现，共相谓一切法共相，如苦是有漏法共相，无常是有为法共相，空、无我是一切法共相，如是等有无量共相。此共相由共相空。何以故？非常非坏本性尔故。善现，是为共相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一切法空？”佛言：“善现，一切法谓五蕴、十二处、十八界若有色无色、有见无见、有对无对、有漏无漏、有为无为法。此一切法由一切法空。何以故？非常非坏本性尔故。善现，是为一切法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不可得空？”佛言：“善现，不可得谓此中一切法不可得，若过去不可得，未来不可得，现在不可得；若过去，无未来、现在可得；若未来，无过去、现在可得；若现在，无过去、未来可得。此不可得由不可得空。何以故？非常非坏本性尔故。善现，是为不可得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善现白佛言：“世尊，云何无性空？”佛言：“善现，无性谓此中无少性可得。此无性由无性空。何以故？非常非坏本性尔故。善现，是为无性空。”——乾隆大藏经第1部《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善现白佛言：“世尊，云何自性空？”佛言：“善现，自性谓诸法能和合自性。此自性由自性</w:t>
      </w:r>
      <w:r w:rsidRPr="00952B83">
        <w:rPr>
          <w:rFonts w:asciiTheme="minorEastAsia" w:hAnsiTheme="minorEastAsia" w:hint="eastAsia"/>
          <w:color w:val="000000" w:themeColor="text1"/>
          <w:szCs w:val="21"/>
        </w:rPr>
        <w:lastRenderedPageBreak/>
        <w:t>空。何以故？非常非坏本性尔故。善现，是为自性空。”——乾隆大藏经第1部《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无性自性空？”佛言：“善现，无性自性谓诸法无能和合性，有所和合自性。此无性自性由无性自性空。何以故？非常非坏本性尔故。善现，是为无性自性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有性由有性空，无性由无性空，自性由自性空，他性由他性空。云何有性由有性空？有性谓五蕴，此有性由有性空，五蕴生性不可得故，是为有性由有性空。云何无性由无性空？无性谓无为，此无性由无性空，是为无性由无性空。云何自性由自性空？谓一切法皆自性空，此空非智所作，非见所作，亦非余所作，是为自性由自性空。云何他性由他性空？谓若佛出世若不出世，一切法法住、法定、法性、法界、平等性、离生性、真如、不虚妄性、不变异性、实际，皆由他性故空，是为他性由他性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color w:val="000000" w:themeColor="text1"/>
        </w:rPr>
      </w:pPr>
      <w:r w:rsidRPr="00952B83">
        <w:rPr>
          <w:rFonts w:hint="eastAsia"/>
          <w:color w:val="000000" w:themeColor="text1"/>
        </w:rPr>
        <w:t>迦葉菩萨白佛言：“世尊，云何名空？”善男子，空者，所谓内空、外空、内外空、有为空、无为空、无始空、性空、无所有空、第一义空、空空、大空。菩萨摩诃萨云何观于内空？是菩萨摩诃萨观内法空，是内法空谓无父母、怨亲中人、众生、寿命、常乐我净、如来法僧、所有财物。是内法中虽有佛性，而是佛性非内非外。所以者何？佛性常住无变易故。是名菩萨摩诃萨观于内空。外空者，亦复如是，无有内法。内外空者亦复如是。善男子，唯有如来、法、僧、佛性不在二空。何以故？如是四法常乐我净，是故四法不名为空。是名内外俱空。善男子，有为空者，有为之法悉皆是空，所谓内空、外空、内外空、常乐我净空、众生寿命如来法僧第一义空。是中佛性非有为法，是故佛性非有为法空。是名有为空。善男子，云何菩萨摩诃萨观无为空？是无为法悉皆是空，所谓无常、苦、不净、无我、阴、界、入、众生寿命相、有为、有漏、内法、外法。无为法中佛等四法，非有为非无为，性是善故非无为，性常住故非有为。是名菩萨观无为空。云何菩萨摩诃萨观无始空？是菩萨摩诃萨见生死无始皆悉空寂。所谓空者，常乐我净皆悉空寂无有变易，众生、寿命、三宝、佛性及无为法。是名菩萨观无始空。云何菩萨观于性空？是菩萨摩诃萨观一切法本性皆空。谓阴、界、入、常无常、苦乐、净不净、我无我，观如是等一切诸法不见本性。是名菩萨摩诃萨观于性空。云何菩萨摩诃萨观无所有空？如人无子言舍宅空，毕竟观空无有亲爱。愚痴之人言诸方空，贫穷之人言一切空，如是所计或空或非空。菩萨观时，如贫穷人一切皆空。是名菩萨摩诃萨观无所有空。云何菩萨摩诃萨观第一义空？善男子，菩萨摩诃萨观第一义时，是眼生时无所从来，及其灭时去无所至，本无今有，已有还无，推其实性，无眼无主。如眼无性，一切诸法亦复如是。何等名为第一义空？有业有报，不见作者，如是空法名第一义空。是名菩萨摩诃萨观第一义空。云何菩萨摩诃萨观于空空？是空空中，乃是声闻、辟支佛等所迷没处。善男子，是有是无，是名空空；是是非是，是名空空。善男子，十住菩萨尚于是中通达少分犹如微尘，况复余人！善男子，如是空空，亦不同于声闻所得空空三昧。是名菩萨观于空空。善男子，云何菩萨摩诃萨观于大空？善男子，言大空者，谓般若波罗蜜。是名大空。善男子，菩萨摩诃萨得如是空门，则得住于虚空等地。善男子，我今于是大众之中说如是等诸空义时，有十恒河沙等菩萨摩诃萨，即得住于虚空等地。善男子，菩萨摩诃萨住是地已，于一切法中无有滞碍系缚拘执，心无迷闷。以是义故，名虚空等地。善男子，譬如虚空，于可爱色不生贪著，不爱色中不生瞋恚；菩萨摩诃萨住是地中亦复如是，于好恶色心无贪恚。善男子，譬如虚空广大无对，悉能容受一切诸法；菩萨摩诃萨住是地中亦复如是，广大无对，悉能容受一切诸法。以是义故，复得名为虚空等地。——乾隆大藏经第</w:t>
      </w:r>
      <w:r w:rsidRPr="00952B83">
        <w:rPr>
          <w:rFonts w:hint="eastAsia"/>
          <w:color w:val="000000" w:themeColor="text1"/>
        </w:rPr>
        <w:t>109</w:t>
      </w:r>
      <w:r w:rsidRPr="00952B83">
        <w:rPr>
          <w:rFonts w:hint="eastAsia"/>
          <w:color w:val="000000" w:themeColor="text1"/>
        </w:rPr>
        <w:t>部《</w:t>
      </w:r>
      <w:r w:rsidRPr="00952B83">
        <w:rPr>
          <w:color w:val="000000" w:themeColor="text1"/>
        </w:rPr>
        <w:t>大般涅槃经</w:t>
      </w:r>
      <w:r w:rsidRPr="00952B83">
        <w:rPr>
          <w:rFonts w:hint="eastAsia"/>
          <w:color w:val="000000" w:themeColor="text1"/>
        </w:rPr>
        <w:t>》第</w:t>
      </w:r>
      <w:r w:rsidRPr="00952B83">
        <w:rPr>
          <w:rFonts w:hint="eastAsia"/>
          <w:color w:val="000000" w:themeColor="text1"/>
        </w:rPr>
        <w:t>16</w:t>
      </w:r>
      <w:r w:rsidRPr="00952B83">
        <w:rPr>
          <w:rFonts w:hint="eastAsia"/>
          <w:color w:val="000000" w:themeColor="text1"/>
        </w:rPr>
        <w:lastRenderedPageBreak/>
        <w:t>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b/>
          <w:color w:val="000000" w:themeColor="text1"/>
        </w:rPr>
      </w:pPr>
      <w:r w:rsidRPr="00952B83">
        <w:rPr>
          <w:rFonts w:hint="eastAsia"/>
          <w:color w:val="000000" w:themeColor="text1"/>
          <w:szCs w:val="21"/>
        </w:rPr>
        <w:t>云何十八空。所谓内空、外空、内外空、空空、大空、胜义空、有为空、无为空、毕竟空、无际空、散空、一切法空、本性空、自相空、无相空、无性空、自性空、无性自性空。——乾隆大藏经第</w:t>
      </w:r>
      <w:r w:rsidRPr="00952B83">
        <w:rPr>
          <w:rFonts w:hint="eastAsia"/>
          <w:color w:val="000000" w:themeColor="text1"/>
          <w:szCs w:val="21"/>
        </w:rPr>
        <w:t>807</w:t>
      </w:r>
      <w:r w:rsidRPr="00952B83">
        <w:rPr>
          <w:rFonts w:hint="eastAsia"/>
          <w:color w:val="000000" w:themeColor="text1"/>
          <w:szCs w:val="21"/>
        </w:rPr>
        <w:t>部《法集名数经》</w:t>
      </w: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086290" w:rsidRPr="00952B83" w:rsidRDefault="00086290" w:rsidP="001E7AEA">
      <w:pPr>
        <w:outlineLvl w:val="2"/>
        <w:rPr>
          <w:b/>
          <w:color w:val="000000" w:themeColor="text1"/>
        </w:rPr>
      </w:pPr>
      <w:r w:rsidRPr="00952B83">
        <w:rPr>
          <w:rFonts w:hint="eastAsia"/>
          <w:b/>
          <w:color w:val="000000" w:themeColor="text1"/>
        </w:rPr>
        <w:lastRenderedPageBreak/>
        <w:t>诸法皆空</w:t>
      </w:r>
    </w:p>
    <w:p w:rsidR="005864B1" w:rsidRPr="00952B83" w:rsidRDefault="005864B1" w:rsidP="003C3459">
      <w:pPr>
        <w:rPr>
          <w:b/>
          <w:color w:val="000000" w:themeColor="text1"/>
        </w:rPr>
      </w:pPr>
    </w:p>
    <w:p w:rsidR="00086290" w:rsidRPr="00952B83" w:rsidRDefault="00086290" w:rsidP="00086290">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尔时，具寿善现白佛言：“世尊，若一切法皆本性空。本性空中，有情及法俱不可得，由此于中亦无非法。云何菩萨摩诃萨为诸有情求证无上正等菩提常作饶益？”佛告善现：“如是，如是，如汝所说，诸所有法皆本性空。本性空中，有情及法俱不可得，由此于中亦无非法。善现，若一切法本性不空，诸菩萨摩诃萨修行般若波罗蜜多时，不应安住本性空理，修证无上正等菩提，为饶益有情说本性空法。善现，以一切法皆本性空，是故菩萨摩诃萨修行般若波罗蜜多时，住一切法本性空理，修证无上正等菩提，为饶益有情说本性空法。”——乾隆大藏经第1部《大般若波罗蜜多经》第387卷</w:t>
      </w:r>
    </w:p>
    <w:p w:rsidR="00086290" w:rsidRPr="00952B83" w:rsidRDefault="00086290" w:rsidP="00086290">
      <w:pPr>
        <w:rPr>
          <w:color w:val="000000" w:themeColor="text1"/>
        </w:rPr>
      </w:pPr>
    </w:p>
    <w:p w:rsidR="00086290" w:rsidRPr="00952B83" w:rsidRDefault="00086290" w:rsidP="00086290">
      <w:pPr>
        <w:rPr>
          <w:color w:val="000000" w:themeColor="text1"/>
        </w:rPr>
      </w:pPr>
      <w:r w:rsidRPr="00952B83">
        <w:rPr>
          <w:rFonts w:hint="eastAsia"/>
          <w:color w:val="000000" w:themeColor="text1"/>
        </w:rPr>
        <w:t>善现，何等诸法本性皆空，菩萨摩诃萨修行般若波罗蜜多时，如实了知本性空已，住本性空为他说法？善现，色本性空，受、想、行、识本性空。菩萨摩诃萨修行般若波罗蜜多时，如实了知如是诸蕴本性空已，住本性空为诸有情宣说如是本性空法。善现，眼处本性空，耳、鼻、舌、身、意处本性空；色处本性空，声、香、味、触、法处本性空。菩萨摩诃萨修行般若波罗蜜多时，如实了知如是诸处本性空已，住本性空为诸有情宣说如是本性空法。善现，眼界本性空，耳、鼻、舌、身、意界本性空；色界本性空，声、香、味、触、法界本性空；眼识界本性空，耳、鼻、舌、身、意识界本性空；眼触本性空，耳、鼻、舌、身、意触本性空；眼触为缘所生诸受本性空，耳、鼻、舌、身、意触为缘所生诸受本性空；地界本性空，水、火、风、空、识界本性空。菩萨摩诃萨修行般若波罗蜜多时，如实了知如是诸界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086290" w:rsidRPr="00952B83" w:rsidRDefault="00086290" w:rsidP="00086290">
      <w:pPr>
        <w:rPr>
          <w:color w:val="000000" w:themeColor="text1"/>
        </w:rPr>
      </w:pPr>
    </w:p>
    <w:p w:rsidR="00086290" w:rsidRPr="00952B83" w:rsidRDefault="00086290" w:rsidP="00086290">
      <w:pPr>
        <w:rPr>
          <w:color w:val="000000" w:themeColor="text1"/>
        </w:rPr>
      </w:pPr>
      <w:r w:rsidRPr="00952B83">
        <w:rPr>
          <w:rFonts w:hint="eastAsia"/>
          <w:color w:val="000000" w:themeColor="text1"/>
        </w:rPr>
        <w:t>善现，因缘本性空，等无间缘、所缘缘、增上缘本性空；从缘所生诸法本性空；无明本性空，行、识、名色、六处、触、受、爱、取、有、生、老死愁叹苦忧恼本性空。菩萨摩诃萨修行般若波罗蜜多时，如实了知如是缘起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086290" w:rsidRPr="00952B83" w:rsidRDefault="00086290" w:rsidP="00086290">
      <w:pPr>
        <w:rPr>
          <w:color w:val="000000" w:themeColor="text1"/>
        </w:rPr>
      </w:pPr>
    </w:p>
    <w:p w:rsidR="00086290" w:rsidRPr="00952B83" w:rsidRDefault="00086290" w:rsidP="00086290">
      <w:pPr>
        <w:rPr>
          <w:color w:val="000000" w:themeColor="text1"/>
        </w:rPr>
      </w:pPr>
      <w:r w:rsidRPr="00952B83">
        <w:rPr>
          <w:rFonts w:hint="eastAsia"/>
          <w:color w:val="000000" w:themeColor="text1"/>
        </w:rPr>
        <w:t>善现，布施波罗蜜多本性空，净戒、安忍、精进、静虑、般若、方便善巧、妙愿、力、智波罗蜜多本性空。菩萨摩诃萨修行般若波罗蜜多时，如实了知诸到彼岸本性空已，住本性空为诸有情宣说如是本性空法。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086290" w:rsidRPr="00952B83" w:rsidRDefault="00086290" w:rsidP="00086290">
      <w:pPr>
        <w:rPr>
          <w:color w:val="000000" w:themeColor="text1"/>
        </w:rPr>
      </w:pPr>
    </w:p>
    <w:p w:rsidR="00086290" w:rsidRPr="00952B83" w:rsidRDefault="00086290" w:rsidP="00086290">
      <w:pPr>
        <w:rPr>
          <w:color w:val="000000" w:themeColor="text1"/>
        </w:rPr>
      </w:pPr>
      <w:r w:rsidRPr="00952B83">
        <w:rPr>
          <w:rFonts w:hint="eastAsia"/>
          <w:color w:val="000000" w:themeColor="text1"/>
        </w:rPr>
        <w:t>善现，四静虑本性空，四无量、四无色定本性空。菩萨摩诃萨修行般若波罗蜜多时、如实了知如是静虑、无量、无色本性空已，住本性空为诸有情宣说如是本性空法。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086290" w:rsidRPr="00952B83" w:rsidRDefault="00086290" w:rsidP="00086290">
      <w:pPr>
        <w:rPr>
          <w:color w:val="000000" w:themeColor="text1"/>
        </w:rPr>
      </w:pPr>
    </w:p>
    <w:p w:rsidR="00086290" w:rsidRPr="00952B83" w:rsidRDefault="00086290" w:rsidP="00086290">
      <w:pPr>
        <w:rPr>
          <w:color w:val="000000" w:themeColor="text1"/>
        </w:rPr>
      </w:pPr>
      <w:r w:rsidRPr="00952B83">
        <w:rPr>
          <w:rFonts w:hint="eastAsia"/>
          <w:color w:val="000000" w:themeColor="text1"/>
        </w:rPr>
        <w:t>善现，四念住本性空，四正断、四神足、五根、五力、七等觉支、八圣道支本性空。菩萨摩诃萨修行般若波罗蜜多时，如实了知四念住等菩提分法本性空已，住本性空为诸有情宣说如是本性空法。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086290" w:rsidRPr="00952B83" w:rsidRDefault="00086290" w:rsidP="00086290">
      <w:pPr>
        <w:rPr>
          <w:color w:val="000000" w:themeColor="text1"/>
        </w:rPr>
      </w:pPr>
    </w:p>
    <w:p w:rsidR="00086290" w:rsidRPr="00952B83" w:rsidRDefault="00086290" w:rsidP="00086290">
      <w:pPr>
        <w:rPr>
          <w:color w:val="000000" w:themeColor="text1"/>
        </w:rPr>
      </w:pPr>
      <w:r w:rsidRPr="00952B83">
        <w:rPr>
          <w:rFonts w:hint="eastAsia"/>
          <w:color w:val="000000" w:themeColor="text1"/>
        </w:rPr>
        <w:t>善现，空解脱门本性空，无相、无愿解脱门本性空。菩萨摩诃萨修行般若波罗蜜多时，如实了知诸解脱门本性空已，住本性空为诸有情宣说如是本性空法。善现，内空本性空，外空、内外空、空空、大空、胜义空、有为空、无为空、毕竟空、无际空、散空、无变异空、本性空、自相空、共相空、一切法空、不可得空、无性空、自性空、无性自性空本性空。菩萨摩诃萨修行般若波罗蜜多时，如实了知如是空性本性空已，住本性空为诸有情宣说如是本性空</w:t>
      </w:r>
      <w:r w:rsidRPr="00952B83">
        <w:rPr>
          <w:rFonts w:hint="eastAsia"/>
          <w:color w:val="000000" w:themeColor="text1"/>
        </w:rPr>
        <w:lastRenderedPageBreak/>
        <w:t>法。</w:t>
      </w:r>
      <w:r w:rsidRPr="00952B83">
        <w:rPr>
          <w:rFonts w:asciiTheme="minorEastAsia" w:hAnsiTheme="minorEastAsia" w:hint="eastAsia"/>
          <w:color w:val="000000" w:themeColor="text1"/>
          <w:szCs w:val="21"/>
        </w:rPr>
        <w:t>——乾隆大藏经第1部《大般若波罗蜜多经》第387卷</w:t>
      </w:r>
    </w:p>
    <w:p w:rsidR="00086290" w:rsidRPr="00952B83" w:rsidRDefault="00086290" w:rsidP="00086290">
      <w:pPr>
        <w:rPr>
          <w:color w:val="000000" w:themeColor="text1"/>
        </w:rPr>
      </w:pPr>
    </w:p>
    <w:p w:rsidR="00086290" w:rsidRPr="00952B83" w:rsidRDefault="00086290" w:rsidP="00086290">
      <w:pPr>
        <w:rPr>
          <w:color w:val="000000" w:themeColor="text1"/>
        </w:rPr>
      </w:pPr>
      <w:r w:rsidRPr="00952B83">
        <w:rPr>
          <w:rFonts w:hint="eastAsia"/>
          <w:color w:val="000000" w:themeColor="text1"/>
        </w:rPr>
        <w:t>善现，苦圣谛本性空，集、灭、道圣谛本性空。菩萨摩诃萨修行般若波罗蜜多时，如实了知如是圣谛本性空已，住本性空为诸有情宣说如是本性空法。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086290" w:rsidRPr="00952B83" w:rsidRDefault="00086290" w:rsidP="00086290">
      <w:pPr>
        <w:rPr>
          <w:color w:val="000000" w:themeColor="text1"/>
        </w:rPr>
      </w:pPr>
    </w:p>
    <w:p w:rsidR="00086290" w:rsidRPr="00952B83" w:rsidRDefault="00086290" w:rsidP="00086290">
      <w:pPr>
        <w:rPr>
          <w:color w:val="000000" w:themeColor="text1"/>
        </w:rPr>
      </w:pPr>
      <w:r w:rsidRPr="00952B83">
        <w:rPr>
          <w:rFonts w:hint="eastAsia"/>
          <w:color w:val="000000" w:themeColor="text1"/>
        </w:rPr>
        <w:t>善现，八解脱本性空，八胜处、九次第定、十遍处本性空。菩萨摩诃萨修行般若波罗蜜多时，如实了知解脱、胜处、诸定、遍处本性空已，住本性空为诸有情宣说如是本性空法。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086290" w:rsidRPr="00952B83" w:rsidRDefault="00086290" w:rsidP="00086290">
      <w:pPr>
        <w:rPr>
          <w:color w:val="000000" w:themeColor="text1"/>
        </w:rPr>
      </w:pPr>
    </w:p>
    <w:p w:rsidR="00086290" w:rsidRPr="00952B83" w:rsidRDefault="00086290" w:rsidP="00086290">
      <w:pPr>
        <w:rPr>
          <w:color w:val="000000" w:themeColor="text1"/>
        </w:rPr>
      </w:pPr>
      <w:r w:rsidRPr="00952B83">
        <w:rPr>
          <w:rFonts w:hint="eastAsia"/>
          <w:color w:val="000000" w:themeColor="text1"/>
        </w:rPr>
        <w:t>善现，一切陀罗尼门本性空，一切三摩地门本性空。菩萨摩诃萨修行般若波罗蜜多时，如实了知陀罗尼门、三摩地门本性空已，住本性空为诸有情宣说如是本性空法。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086290" w:rsidRPr="00952B83" w:rsidRDefault="00086290" w:rsidP="00086290">
      <w:pPr>
        <w:rPr>
          <w:color w:val="000000" w:themeColor="text1"/>
        </w:rPr>
      </w:pPr>
    </w:p>
    <w:p w:rsidR="00086290" w:rsidRPr="00952B83" w:rsidRDefault="00086290" w:rsidP="00086290">
      <w:pPr>
        <w:rPr>
          <w:rFonts w:asciiTheme="minorEastAsia" w:hAnsiTheme="minorEastAsia"/>
          <w:color w:val="000000" w:themeColor="text1"/>
          <w:szCs w:val="21"/>
        </w:rPr>
      </w:pPr>
      <w:r w:rsidRPr="00952B83">
        <w:rPr>
          <w:rFonts w:hint="eastAsia"/>
          <w:color w:val="000000" w:themeColor="text1"/>
        </w:rPr>
        <w:t>善现，菩萨极喜地本性空，菩萨离垢地、发光地、焰慧地、极难胜地、现前地、远行地、不动地、善慧地、法云地本性空。菩萨摩诃萨修行般若波罗蜜多时，如实了知菩萨诸地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086290" w:rsidRPr="00952B83" w:rsidRDefault="00086290" w:rsidP="00086290">
      <w:pPr>
        <w:rPr>
          <w:color w:val="000000" w:themeColor="text1"/>
        </w:rPr>
      </w:pPr>
    </w:p>
    <w:p w:rsidR="00086290" w:rsidRPr="00952B83" w:rsidRDefault="00086290" w:rsidP="00086290">
      <w:pPr>
        <w:rPr>
          <w:color w:val="000000" w:themeColor="text1"/>
        </w:rPr>
      </w:pPr>
      <w:r w:rsidRPr="00952B83">
        <w:rPr>
          <w:rFonts w:hint="eastAsia"/>
          <w:color w:val="000000" w:themeColor="text1"/>
        </w:rPr>
        <w:t>善现，五眼本性空，六神通本性空。菩萨摩诃萨修行般若波罗蜜多时，如实了知诸眼、神通本性空已，住本性空为诸有情宣说如是本性空法。善现，佛十力本性空，四无所畏、四无碍解、十八佛不共法本性空。菩萨摩诃萨修行般若波罗蜜多时，如实了知诸力、无畏、无碍解、不共法本性空已，住本性空为诸有情宣说如是本性空法。</w:t>
      </w:r>
    </w:p>
    <w:p w:rsidR="00086290" w:rsidRPr="00952B83" w:rsidRDefault="00086290" w:rsidP="00086290">
      <w:pPr>
        <w:rPr>
          <w:color w:val="000000" w:themeColor="text1"/>
        </w:rPr>
      </w:pPr>
    </w:p>
    <w:p w:rsidR="00086290" w:rsidRPr="00952B83" w:rsidRDefault="00086290" w:rsidP="00086290">
      <w:pPr>
        <w:rPr>
          <w:color w:val="000000" w:themeColor="text1"/>
        </w:rPr>
      </w:pPr>
      <w:r w:rsidRPr="00952B83">
        <w:rPr>
          <w:rFonts w:hint="eastAsia"/>
          <w:color w:val="000000" w:themeColor="text1"/>
        </w:rPr>
        <w:t>善现，大慈本性空，大悲、大喜、大舍本性空。菩萨摩诃萨修行般若波罗蜜多时，如实了知诸大无量本性空已，住本性空为诸有情宣说如是本性空法。善现，三十二大士相本性空，八十随好本性空。菩萨摩诃萨修行般若波罗蜜多时，如实了知诸相、随好本性空已，住本性空为诸有情宣说如是本性空法。善现，无忘失法本性空，恒住舍性本性空。菩萨摩诃萨修行般若波罗蜜多时，如实了知无忘失法、恒住舍性本性空已，住本性空为诸有情宣说如是本性空法。善现，一切智本性空，道相智、一切相智本性空。菩萨摩诃萨修行般若波罗蜜多时，如实了知如是诸智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086290" w:rsidRPr="00952B83" w:rsidRDefault="00086290" w:rsidP="00086290">
      <w:pPr>
        <w:rPr>
          <w:color w:val="000000" w:themeColor="text1"/>
        </w:rPr>
      </w:pPr>
    </w:p>
    <w:p w:rsidR="00086290" w:rsidRPr="00952B83" w:rsidRDefault="00086290" w:rsidP="00086290">
      <w:pPr>
        <w:rPr>
          <w:color w:val="000000" w:themeColor="text1"/>
        </w:rPr>
      </w:pPr>
      <w:r w:rsidRPr="00952B83">
        <w:rPr>
          <w:rFonts w:hint="eastAsia"/>
          <w:color w:val="000000" w:themeColor="text1"/>
        </w:rPr>
        <w:t>善现，预流果本性空，一来、不还、阿罗汉果、独觉菩提本性空。菩萨摩诃萨修行般若波罗蜜多时，如实了知声闻乘果、独觉菩提本性空已，住本性空为诸有情宣说如是本性空法。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086290" w:rsidRPr="00952B83" w:rsidRDefault="00086290" w:rsidP="00086290">
      <w:pPr>
        <w:rPr>
          <w:color w:val="000000" w:themeColor="text1"/>
        </w:rPr>
      </w:pPr>
    </w:p>
    <w:p w:rsidR="00086290" w:rsidRPr="00952B83" w:rsidRDefault="00086290" w:rsidP="00086290">
      <w:pPr>
        <w:rPr>
          <w:color w:val="000000" w:themeColor="text1"/>
        </w:rPr>
      </w:pPr>
      <w:r w:rsidRPr="00952B83">
        <w:rPr>
          <w:rFonts w:hint="eastAsia"/>
          <w:color w:val="000000" w:themeColor="text1"/>
        </w:rPr>
        <w:t>善现，一切菩萨摩诃萨行本性空，诸佛无上正等菩提本性空，永断一切烦恼习气相续本性空。菩萨摩诃萨修行般若波罗蜜多时，如实了知诸菩萨行、菩提、涅槃本性空已，住本性空为诸有情宣说如是本性空法。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086290" w:rsidRPr="00952B83" w:rsidRDefault="00086290" w:rsidP="00086290">
      <w:pPr>
        <w:rPr>
          <w:color w:val="000000" w:themeColor="text1"/>
        </w:rPr>
      </w:pPr>
    </w:p>
    <w:p w:rsidR="00086290" w:rsidRPr="00952B83" w:rsidRDefault="00086290" w:rsidP="00086290">
      <w:pPr>
        <w:rPr>
          <w:rFonts w:asciiTheme="minorEastAsia" w:hAnsiTheme="minorEastAsia"/>
          <w:color w:val="000000" w:themeColor="text1"/>
          <w:szCs w:val="21"/>
        </w:rPr>
      </w:pPr>
      <w:r w:rsidRPr="00952B83">
        <w:rPr>
          <w:rFonts w:hint="eastAsia"/>
          <w:color w:val="000000" w:themeColor="text1"/>
        </w:rPr>
        <w:t>复次，善现，若内空性本性不空，若外空、内外空、空空、大空、胜义空、有为空、无为空、毕竟空、无际空、散空、无变异空、本性空、自相空、共相空、一切法空、不可得空、无性空、自性空、无性自性空性亦本性不空者，则诸菩萨摩诃萨修行般若波罗蜜多时，不应为诸</w:t>
      </w:r>
      <w:r w:rsidRPr="00952B83">
        <w:rPr>
          <w:rFonts w:hint="eastAsia"/>
          <w:color w:val="000000" w:themeColor="text1"/>
        </w:rPr>
        <w:lastRenderedPageBreak/>
        <w:t>有情说一切法皆本性空。若作是说，坏本性空。然本性空理不可坏，非常非断。所以者何？本性空理，无方无处，无所从来亦无所去。如是空理，亦名法住。是中无法、无聚无散、无减无增、无生无灭、无染无净，是一切法本所住性。诸菩萨摩诃萨安住其中，求趣无上正等菩提，不见诸法有所发趣、无所发趣，以一切法都无所住，故名法住。诸菩萨摩诃萨安住此中修行般若波罗蜜多，见一切法本性空已，定于无上正等菩提得不退转。所以者何？是菩萨摩诃萨不见有法能为障碍，见一切法无障碍故，便于无上正等菩提不生疑惑，是故不退。</w:t>
      </w:r>
      <w:r w:rsidRPr="00952B83">
        <w:rPr>
          <w:rFonts w:asciiTheme="minorEastAsia" w:hAnsiTheme="minorEastAsia" w:hint="eastAsia"/>
          <w:color w:val="000000" w:themeColor="text1"/>
          <w:szCs w:val="21"/>
        </w:rPr>
        <w:t>——乾隆大藏经第1部《大般若波罗蜜多经》第387卷</w:t>
      </w:r>
    </w:p>
    <w:p w:rsidR="00086290" w:rsidRPr="00952B83" w:rsidRDefault="00086290" w:rsidP="00086290">
      <w:pPr>
        <w:rPr>
          <w:color w:val="000000" w:themeColor="text1"/>
        </w:rPr>
      </w:pPr>
    </w:p>
    <w:p w:rsidR="00086290" w:rsidRPr="00952B83" w:rsidRDefault="00086290" w:rsidP="00086290">
      <w:pPr>
        <w:rPr>
          <w:rFonts w:asciiTheme="minorEastAsia" w:hAnsiTheme="minorEastAsia"/>
          <w:color w:val="000000" w:themeColor="text1"/>
          <w:szCs w:val="21"/>
        </w:rPr>
      </w:pPr>
      <w:r w:rsidRPr="00952B83">
        <w:rPr>
          <w:rFonts w:hint="eastAsia"/>
          <w:color w:val="000000" w:themeColor="text1"/>
        </w:rPr>
        <w:t>善现，诸无分别、无颠倒中，无我，无有情、命者、生者、养者、士夫、补特伽罗、意生、儒童、作者、使作者、起者、使起者、受者、使受者、知者、见者；亦无色，无受、想、行、识；亦无眼处，无耳、鼻、舌、身、意处；亦无色处，无声、香、味、触、法处；亦无眼界、无耳、鼻、舌、身、意界；亦无色界，无声、香、味、触、法界；亦无眼识界，无耳、鼻、舌、身、意识界；亦无眼触，无耳、鼻、舌、身、意触；亦无眼触为缘所生诸受，无耳、鼻、舌、身、意触为缘所生诸受；亦无地界，无水、火、风、空、识界；亦无因缘，无等无间缘、所缘缘、增上缘；亦无从缘所生诸法；亦无无明，无行、识、名色、六处、触、受、爱、取、有、生、老死愁叹苦忧恼；亦无布施波罗蜜多，无净戒、安忍、精进、静虑、般若波罗蜜多；亦无内空，无外空、内外空、空空、大空、胜义空、有为空、无为空、毕竟空、无际空、散空、无变异空、本性空、自相空、共相空、一切法空、不可得空、无性空、自性空、无性自性空；亦无四念住，无四正断、四神足、五根、五力、七等觉支、八圣道支；亦无苦圣谛，无集、灭、道圣谛；亦无四静虑，无四无量、四无色定；亦无八解脱，无八胜处、九次第定、十遍处；亦无一切陀罗尼门，无一切三摩地门；亦无空解脱门，无无相、无愿解脱门；亦无极喜地，无离垢地、发光地、焰慧地、极难胜地、现前地、远行地、不动地、善慧地、法云地；亦无五眼，无六神通；亦无佛十力，无四无所畏、四无碍解、大慈、大悲、大喜、大舍、十八佛不共法；亦无无忘失法，无恒住舍性；亦无一切智，无道相智、一切相智；亦无预流果，无一来、不还、阿罗汉果、独觉菩提；亦无一切菩萨摩诃萨行，无诸佛无上正等菩提；亦无色非色法，无有见无见、有对无对、有漏无漏、有为无为法；亦无三十二大士相，无八十随好。</w:t>
      </w:r>
      <w:r w:rsidRPr="00952B83">
        <w:rPr>
          <w:rFonts w:asciiTheme="minorEastAsia" w:hAnsiTheme="minorEastAsia" w:hint="eastAsia"/>
          <w:color w:val="000000" w:themeColor="text1"/>
          <w:szCs w:val="21"/>
        </w:rPr>
        <w:t>——乾隆大藏经第1部《大般若波罗蜜多经》第387卷</w:t>
      </w:r>
    </w:p>
    <w:p w:rsidR="00086290" w:rsidRPr="00952B83" w:rsidRDefault="00086290" w:rsidP="00086290">
      <w:pPr>
        <w:rPr>
          <w:color w:val="000000" w:themeColor="text1"/>
        </w:rPr>
      </w:pPr>
    </w:p>
    <w:p w:rsidR="00086290" w:rsidRPr="00952B83" w:rsidRDefault="00086290" w:rsidP="00086290">
      <w:pPr>
        <w:rPr>
          <w:rFonts w:asciiTheme="minorEastAsia" w:hAnsiTheme="minorEastAsia"/>
          <w:color w:val="000000" w:themeColor="text1"/>
          <w:szCs w:val="21"/>
        </w:rPr>
      </w:pPr>
      <w:r w:rsidRPr="00952B83">
        <w:rPr>
          <w:rFonts w:hint="eastAsia"/>
          <w:color w:val="000000" w:themeColor="text1"/>
        </w:rPr>
        <w:t>善现，此无所有，即本性空。诸菩萨摩诃萨修行般若波罗蜜多时，安住此中，见诸有情堕颠倒想，方便善巧令得解脱，谓令解脱无我我想，无有情、命者、生者、养者、士夫、补特伽罗、意生、儒童、作者、使作者、起者、使起者、受者、使受者、知者、见者有情乃至见者想；亦令解脱无色色想，无受、想、行、识受、想、行、识想；亦令解脱无眼处眼处想，无耳、鼻、舌、身、意处耳、鼻、舌、身、意处想；亦令解脱无色处色处想，无声、香、味、触、法处声、香、味、触、法处想；亦令解脱无眼界眼界想，无耳、鼻、舌、身、意界耳、鼻、舌、身、意界想；亦令解脱无色界色界想，无声、香、味、触、法界声、香、味、触、法界想；亦令解脱无眼识界眼识界想，无耳、鼻、舌、身、意识界耳、鼻、舌、身、意识界想；亦令解脱无眼触眼触想，无耳、鼻、舌、身、意触耳、鼻、舌、身、意触想；亦令解脱无眼触为缘所生诸受眼触为缘所生诸受想；无耳、鼻、舌、身、意触为缘所生诸受耳、鼻、舌、身、意触为缘所生诸受想；亦令解脱无地界地界想，无水、火、风、空、识界水、火、风、空、识界想；亦令解脱无因缘因缘想；无等无间缘、所缘缘、增上缘等无间缘、所缘缘、增上缘想；亦令解脱无从缘所生诸法从缘所生诸法想；亦令解脱无无明无明想，无行、识、名色、六处、触、受、爱、取、有、生、老死愁叹苦忧恼行乃至老死愁叹苦忧恼想；亦令解脱无布施波罗蜜多布施波罗蜜多想，无净戒、安忍、精进、静虑、般若波罗蜜多净戒乃至般若波罗蜜多想；亦令解脱无内空内空想，无外空、内外空、空空、大空、胜义空、有为空、</w:t>
      </w:r>
      <w:r w:rsidRPr="00952B83">
        <w:rPr>
          <w:rFonts w:hint="eastAsia"/>
          <w:color w:val="000000" w:themeColor="text1"/>
        </w:rPr>
        <w:lastRenderedPageBreak/>
        <w:t>无为空、毕竟空、无际空、散空、无变异空、本性空、自相空、共相空、一切法空、不可得空、无性空、自性空、无性自性空外空乃至无性自性空想；亦令解脱无四念住四念住想，无四正断、四神足、五根、五力、七等觉支、八圣道支四正断乃至八圣道支想；亦令解脱无苦圣谛苦圣谛想，无集、灭、道圣谛集、灭、道圣谛想；亦令解脱无四静虑四静虑想，无四无量、四无色定四无量、四无色定想；亦令解脱无八解脱八解脱想，无八胜处、九次第定、十遍处八胜处、九次第定、十遍处想；亦令解脱无陀罗尼门陀罗尼门想，无三摩地门三摩地门想；亦令解脱无空解脱门空解脱门想，无无相、无愿解脱门无相、无愿解脱门想；亦令解脱无极喜地极喜地想，无离垢地、发光地、焰慧地、极难胜地、现前地、远行地、不动地、善慧地、法云地离垢地乃至法云地想；亦令解脱无五眼五眼想，无六神通六神通想；亦令解脱无佛十力佛十力想，无四无所畏、四无碍解、大慈、大悲、大喜、大舍、十八佛不共法四无所畏乃至十八佛不共法想；亦令解脱无无忘失法无忘失法想，无恒住舍性恒住舍性想；亦令解脱无一切智一切智想，无道相智、一切相智道相智、一切相智想；亦令解脱无预流果预流果想，无一来、不还、阿罗汉果、独觉菩提一来、不还、阿罗汉果、独觉菩提想；亦令解脱无一切菩萨摩诃萨行一切菩萨摩诃萨行想，无诸佛无上正等菩提诸佛无上正等菩提想；亦令解脱无色非色法色非色法想，无有见无见、有对无对、有漏无漏、有为无为法有见无见乃至有为无为法想；亦令解脱无三十二大士相三十二大士相想，无八十随好八十随好想；亦令解脱五取蕴等诸有漏法，亦令解脱四念住等诸无漏法。何以故？善现，四念住等诸无漏法，亦非如胜义谛；无生无灭、无相无为、无戏论无分别，亦应解脱。胜义谛者，即本性空；此本性空，即是诸佛所证无上正等菩提。</w:t>
      </w:r>
      <w:r w:rsidRPr="00952B83">
        <w:rPr>
          <w:rFonts w:asciiTheme="minorEastAsia" w:hAnsiTheme="minorEastAsia" w:hint="eastAsia"/>
          <w:color w:val="000000" w:themeColor="text1"/>
          <w:szCs w:val="21"/>
        </w:rPr>
        <w:t>——乾隆大藏经第1部《大般若波罗蜜多经》第387卷</w:t>
      </w:r>
    </w:p>
    <w:p w:rsidR="00086290" w:rsidRPr="00952B83" w:rsidRDefault="00086290" w:rsidP="00086290">
      <w:pPr>
        <w:rPr>
          <w:rFonts w:asciiTheme="minorEastAsia" w:hAnsiTheme="minorEastAsia"/>
          <w:color w:val="000000" w:themeColor="text1"/>
          <w:szCs w:val="21"/>
        </w:rPr>
      </w:pPr>
    </w:p>
    <w:p w:rsidR="00086290" w:rsidRPr="00952B83" w:rsidRDefault="00086290" w:rsidP="00086290">
      <w:pPr>
        <w:rPr>
          <w:rFonts w:asciiTheme="minorEastAsia" w:hAnsiTheme="minorEastAsia"/>
          <w:color w:val="000000" w:themeColor="text1"/>
          <w:szCs w:val="21"/>
        </w:rPr>
      </w:pPr>
      <w:r w:rsidRPr="00952B83">
        <w:rPr>
          <w:rFonts w:hint="eastAsia"/>
          <w:color w:val="000000" w:themeColor="text1"/>
        </w:rPr>
        <w:t>善现，诸菩萨摩诃萨不为无上正等菩提道故求趣无上正等菩提，唯为诸法本性空故求趣无上正等菩提。善现，是本性空，前、后、中际常本性空，未曾不空。诸菩萨摩诃萨住本性空波罗蜜多，为欲解脱诸有情类执有情想及法想故行道相智。是菩萨摩诃萨行道相智时，即行一切道，谓声闻道、若独觉道、若菩萨道、若如来道。善现，是菩萨摩诃萨于一切道得圆满已，便能成熟所化有情，亦能严净所求佛土，留诸寿行趣证无上正等菩提；既证无上正等菩提，能令佛眼常无断坏。何谓佛眼？即本性空，名为佛眼。善现，过去如来、应、正等觉，一切皆以本性空为佛眼；未来如来、应、正等觉，一切皆以本性空为佛眼；现在十方无边世界所有如来、应、正等觉，一切皆以本性空为佛眼。善现，定无如来、应、正等觉离本性空而出世者。诸佛出世，无不皆说本性空义。所化有情，要闻佛说本性空理，乃入圣道证圣道果；离本性空，无别方便。是故，善现，诸菩萨摩诃萨欲证无上正等菩提，应正安住本性空理，修行般若波罗蜜多及余菩萨摩诃萨行。若正安住本性空理，修行般若波罗蜜多及余菩萨摩诃萨行，终不退失一切智智。</w:t>
      </w:r>
      <w:r w:rsidRPr="00952B83">
        <w:rPr>
          <w:rFonts w:asciiTheme="minorEastAsia" w:hAnsiTheme="minorEastAsia" w:hint="eastAsia"/>
          <w:color w:val="000000" w:themeColor="text1"/>
          <w:szCs w:val="21"/>
        </w:rPr>
        <w:t>——乾隆大藏经第1部《大般若波罗蜜多经》第388卷</w:t>
      </w:r>
    </w:p>
    <w:p w:rsidR="00086290" w:rsidRPr="00952B83" w:rsidRDefault="00086290" w:rsidP="00086290">
      <w:pPr>
        <w:rPr>
          <w:rFonts w:asciiTheme="minorEastAsia" w:hAnsiTheme="minorEastAsia"/>
          <w:color w:val="000000" w:themeColor="text1"/>
          <w:szCs w:val="21"/>
        </w:rPr>
      </w:pPr>
    </w:p>
    <w:p w:rsidR="00086290" w:rsidRPr="00952B83" w:rsidRDefault="00086290" w:rsidP="00086290">
      <w:pPr>
        <w:rPr>
          <w:rFonts w:asciiTheme="minorEastAsia" w:hAnsiTheme="minorEastAsia"/>
          <w:color w:val="000000" w:themeColor="text1"/>
          <w:szCs w:val="21"/>
        </w:rPr>
      </w:pPr>
      <w:r w:rsidRPr="00952B83">
        <w:rPr>
          <w:rFonts w:hint="eastAsia"/>
          <w:color w:val="000000" w:themeColor="text1"/>
        </w:rPr>
        <w:t>善现，离本性空，无有一法是实、是常、可坏、可断；本性空中，亦无一法是实、是常、可坏、可断。……善现，是诸愚夫执诸法异本性空已，不如实知色，不如实知受、想、行、识；由不知故便执著色，执著受、想、行、识；由执著故便于色计我、我所，于受、想、行、识计我、我所；由妄计故著内外物，受后身色、受、想、行、识，由此不能解脱诸趣生老病死愁忧苦恼，往来三有轮转无穷。</w:t>
      </w:r>
      <w:r w:rsidRPr="00952B83">
        <w:rPr>
          <w:rFonts w:asciiTheme="minorEastAsia" w:hAnsiTheme="minorEastAsia" w:hint="eastAsia"/>
          <w:color w:val="000000" w:themeColor="text1"/>
          <w:szCs w:val="21"/>
        </w:rPr>
        <w:t>——乾隆大藏经第1部《大般若波罗蜜多经》第389卷</w:t>
      </w:r>
    </w:p>
    <w:p w:rsidR="00086290" w:rsidRPr="00952B83" w:rsidRDefault="00086290" w:rsidP="00086290">
      <w:pPr>
        <w:rPr>
          <w:color w:val="000000" w:themeColor="text1"/>
        </w:rPr>
      </w:pPr>
    </w:p>
    <w:p w:rsidR="00086290" w:rsidRPr="00952B83" w:rsidRDefault="00086290" w:rsidP="00086290">
      <w:pPr>
        <w:rPr>
          <w:rFonts w:asciiTheme="minorEastAsia" w:hAnsiTheme="minorEastAsia"/>
          <w:color w:val="000000" w:themeColor="text1"/>
          <w:szCs w:val="21"/>
        </w:rPr>
      </w:pPr>
      <w:r w:rsidRPr="00952B83">
        <w:rPr>
          <w:rFonts w:hint="eastAsia"/>
          <w:color w:val="000000" w:themeColor="text1"/>
        </w:rPr>
        <w:t>舍利子，由是因缘，诸菩萨摩诃萨观一切法都无实事，无我、我所，皆以无性而为自性，本性空寂、自相空寂，修行般若波罗蜜多，自性如幻师为有情说法，谓悭贪者为说布施，令修布施波罗蜜多；若破戒者为说净戒，令修净戒波罗蜜多；若瞋忿者为说安忍，令修安忍波罗蜜多；若懈怠者为说精进，令修精进波罗蜜多；若散乱者为说静虑，令修静虑波罗蜜多；若</w:t>
      </w:r>
      <w:r w:rsidRPr="00952B83">
        <w:rPr>
          <w:rFonts w:hint="eastAsia"/>
          <w:color w:val="000000" w:themeColor="text1"/>
        </w:rPr>
        <w:lastRenderedPageBreak/>
        <w:t>愚痴者为说般若，令修般若波罗蜜多。舍利子，是菩萨摩诃萨安立有情，令住布施、净戒、安忍、精进、静虑、般若波罗蜜多已，复为宣说能出生死殊胜圣法。诸有情类依之修学，或得预流果，或得一来果，或得不还果，或得阿罗汉果，或得独觉菩提，或入菩萨摩诃萨位，或得无上正等菩提。</w:t>
      </w:r>
      <w:r w:rsidRPr="00952B83">
        <w:rPr>
          <w:rFonts w:asciiTheme="minorEastAsia" w:hAnsiTheme="minorEastAsia" w:hint="eastAsia"/>
          <w:color w:val="000000" w:themeColor="text1"/>
          <w:szCs w:val="21"/>
        </w:rPr>
        <w:t>——乾隆大藏经第1部《大般若波罗蜜多经》第392卷</w:t>
      </w:r>
    </w:p>
    <w:p w:rsidR="00086290" w:rsidRPr="00952B83" w:rsidRDefault="00086290" w:rsidP="00086290">
      <w:pPr>
        <w:rPr>
          <w:rFonts w:asciiTheme="minorEastAsia" w:hAnsiTheme="minorEastAsia"/>
          <w:color w:val="000000" w:themeColor="text1"/>
          <w:szCs w:val="21"/>
        </w:rPr>
      </w:pPr>
    </w:p>
    <w:p w:rsidR="00086290" w:rsidRPr="00952B83" w:rsidRDefault="00086290" w:rsidP="00086290">
      <w:pPr>
        <w:rPr>
          <w:color w:val="000000" w:themeColor="text1"/>
        </w:rPr>
      </w:pPr>
      <w:r w:rsidRPr="00952B83">
        <w:rPr>
          <w:rFonts w:hint="eastAsia"/>
          <w:color w:val="000000" w:themeColor="text1"/>
        </w:rPr>
        <w:t>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有为若无为、若声闻法、若独觉法、若菩萨法、若诸佛法，唯依世俗施设为有，不依胜义，故无执著。”</w:t>
      </w:r>
      <w:r w:rsidRPr="00952B83">
        <w:rPr>
          <w:rFonts w:asciiTheme="minorEastAsia" w:hAnsiTheme="minorEastAsia" w:hint="eastAsia"/>
          <w:color w:val="000000" w:themeColor="text1"/>
          <w:szCs w:val="21"/>
        </w:rPr>
        <w:t>——乾隆大藏经第1部《大般若波罗蜜多经》第524卷</w:t>
      </w:r>
    </w:p>
    <w:p w:rsidR="00086290" w:rsidRPr="00952B83" w:rsidRDefault="00086290" w:rsidP="003C3459">
      <w:pPr>
        <w:rPr>
          <w:b/>
          <w:color w:val="000000" w:themeColor="text1"/>
        </w:rPr>
      </w:pPr>
    </w:p>
    <w:p w:rsidR="005864B1" w:rsidRPr="00952B83" w:rsidRDefault="005864B1" w:rsidP="005864B1">
      <w:pPr>
        <w:rPr>
          <w:color w:val="000000" w:themeColor="text1"/>
        </w:rPr>
      </w:pPr>
      <w:r w:rsidRPr="00952B83">
        <w:rPr>
          <w:rFonts w:asciiTheme="minorEastAsia" w:hAnsiTheme="minorEastAsia" w:hint="eastAsia"/>
          <w:color w:val="000000" w:themeColor="text1"/>
          <w:szCs w:val="21"/>
        </w:rPr>
        <w:t>佛言：“善现，如是，如是，一切法性皆不可说。所以者何？一切法性皆毕竟空，无能宣说毕竟空者。”具寿善现复白佛言：“世尊，不可说义有增减不？”佛言：“善现，不可说义无增无减。”——乾隆大藏经第1部《大般若波罗蜜多经》第329卷</w:t>
      </w:r>
    </w:p>
    <w:p w:rsidR="00086290" w:rsidRPr="00952B83" w:rsidRDefault="00086290" w:rsidP="003C3459">
      <w:pPr>
        <w:rPr>
          <w:b/>
          <w:color w:val="000000" w:themeColor="text1"/>
        </w:rPr>
      </w:pPr>
    </w:p>
    <w:p w:rsidR="00086290" w:rsidRPr="00952B83" w:rsidRDefault="00086290" w:rsidP="003C3459">
      <w:pPr>
        <w:rPr>
          <w:b/>
          <w:color w:val="000000" w:themeColor="text1"/>
        </w:rPr>
      </w:pPr>
    </w:p>
    <w:p w:rsidR="00086290" w:rsidRPr="00952B83" w:rsidRDefault="00086290" w:rsidP="003C3459">
      <w:pPr>
        <w:rPr>
          <w:b/>
          <w:color w:val="000000" w:themeColor="text1"/>
        </w:rPr>
      </w:pPr>
    </w:p>
    <w:p w:rsidR="00086290" w:rsidRPr="00952B83" w:rsidRDefault="00086290" w:rsidP="003C3459">
      <w:pPr>
        <w:rPr>
          <w:b/>
          <w:color w:val="000000" w:themeColor="text1"/>
        </w:rPr>
      </w:pPr>
    </w:p>
    <w:p w:rsidR="00086290" w:rsidRPr="00952B83" w:rsidRDefault="00086290" w:rsidP="003C3459">
      <w:pPr>
        <w:rPr>
          <w:b/>
          <w:color w:val="000000" w:themeColor="text1"/>
        </w:rPr>
      </w:pPr>
    </w:p>
    <w:p w:rsidR="00086290" w:rsidRPr="00952B83" w:rsidRDefault="00086290" w:rsidP="003C3459">
      <w:pPr>
        <w:rPr>
          <w:b/>
          <w:color w:val="000000" w:themeColor="text1"/>
        </w:rPr>
      </w:pPr>
    </w:p>
    <w:p w:rsidR="00086290" w:rsidRPr="00952B83" w:rsidRDefault="00086290" w:rsidP="003C3459">
      <w:pPr>
        <w:rPr>
          <w:b/>
          <w:color w:val="000000" w:themeColor="text1"/>
        </w:rPr>
      </w:pPr>
    </w:p>
    <w:p w:rsidR="00086290" w:rsidRPr="00952B83" w:rsidRDefault="00086290" w:rsidP="003C3459">
      <w:pPr>
        <w:rPr>
          <w:b/>
          <w:color w:val="000000" w:themeColor="text1"/>
        </w:rPr>
      </w:pPr>
    </w:p>
    <w:p w:rsidR="00086290" w:rsidRPr="00952B83" w:rsidRDefault="00086290" w:rsidP="003C3459">
      <w:pPr>
        <w:rPr>
          <w:b/>
          <w:color w:val="000000" w:themeColor="text1"/>
        </w:rPr>
      </w:pPr>
    </w:p>
    <w:p w:rsidR="00086290" w:rsidRPr="00952B83" w:rsidRDefault="00086290" w:rsidP="003C3459">
      <w:pPr>
        <w:rPr>
          <w:b/>
          <w:color w:val="000000" w:themeColor="text1"/>
        </w:rPr>
      </w:pPr>
    </w:p>
    <w:p w:rsidR="00086290" w:rsidRPr="00952B83" w:rsidRDefault="00086290" w:rsidP="003C3459">
      <w:pPr>
        <w:rPr>
          <w:b/>
          <w:color w:val="000000" w:themeColor="text1"/>
        </w:rPr>
      </w:pPr>
    </w:p>
    <w:p w:rsidR="00086290" w:rsidRPr="00952B83" w:rsidRDefault="00086290" w:rsidP="003C3459">
      <w:pPr>
        <w:rPr>
          <w:b/>
          <w:color w:val="000000" w:themeColor="text1"/>
        </w:rPr>
      </w:pPr>
    </w:p>
    <w:p w:rsidR="00086290" w:rsidRPr="00952B83" w:rsidRDefault="00086290" w:rsidP="003C3459">
      <w:pPr>
        <w:rPr>
          <w:b/>
          <w:color w:val="000000" w:themeColor="text1"/>
        </w:rPr>
      </w:pPr>
    </w:p>
    <w:p w:rsidR="00086290" w:rsidRPr="00952B83" w:rsidRDefault="00086290" w:rsidP="003C3459">
      <w:pPr>
        <w:rPr>
          <w:b/>
          <w:color w:val="000000" w:themeColor="text1"/>
        </w:rPr>
      </w:pPr>
    </w:p>
    <w:p w:rsidR="00086290" w:rsidRPr="00952B83" w:rsidRDefault="00086290" w:rsidP="003C3459">
      <w:pPr>
        <w:rPr>
          <w:b/>
          <w:color w:val="000000" w:themeColor="text1"/>
        </w:rPr>
      </w:pPr>
    </w:p>
    <w:p w:rsidR="00086290" w:rsidRPr="00952B83" w:rsidRDefault="00086290" w:rsidP="003C3459">
      <w:pPr>
        <w:rPr>
          <w:b/>
          <w:color w:val="000000" w:themeColor="text1"/>
        </w:rPr>
      </w:pPr>
    </w:p>
    <w:p w:rsidR="00086290" w:rsidRPr="00952B83" w:rsidRDefault="00086290" w:rsidP="003C3459">
      <w:pPr>
        <w:rPr>
          <w:b/>
          <w:color w:val="000000" w:themeColor="text1"/>
        </w:rPr>
      </w:pPr>
    </w:p>
    <w:p w:rsidR="00086290" w:rsidRPr="00952B83" w:rsidRDefault="00086290" w:rsidP="003C3459">
      <w:pPr>
        <w:rPr>
          <w:b/>
          <w:color w:val="000000" w:themeColor="text1"/>
        </w:rPr>
      </w:pPr>
    </w:p>
    <w:p w:rsidR="00086290" w:rsidRPr="00952B83" w:rsidRDefault="00086290" w:rsidP="003C3459">
      <w:pPr>
        <w:rPr>
          <w:b/>
          <w:color w:val="000000" w:themeColor="text1"/>
        </w:rPr>
      </w:pPr>
    </w:p>
    <w:p w:rsidR="00086290" w:rsidRPr="00952B83" w:rsidRDefault="00086290" w:rsidP="003C3459">
      <w:pPr>
        <w:rPr>
          <w:b/>
          <w:color w:val="000000" w:themeColor="text1"/>
        </w:rPr>
      </w:pPr>
    </w:p>
    <w:p w:rsidR="00086290" w:rsidRPr="00952B83" w:rsidRDefault="00086290" w:rsidP="003C3459">
      <w:pPr>
        <w:rPr>
          <w:b/>
          <w:color w:val="000000" w:themeColor="text1"/>
        </w:rPr>
      </w:pPr>
    </w:p>
    <w:p w:rsidR="00086290" w:rsidRPr="00952B83" w:rsidRDefault="00086290" w:rsidP="003C3459">
      <w:pPr>
        <w:rPr>
          <w:b/>
          <w:color w:val="000000" w:themeColor="text1"/>
        </w:rPr>
      </w:pPr>
    </w:p>
    <w:p w:rsidR="00086290" w:rsidRPr="00952B83" w:rsidRDefault="00086290" w:rsidP="003C3459">
      <w:pPr>
        <w:rPr>
          <w:b/>
          <w:color w:val="000000" w:themeColor="text1"/>
        </w:rPr>
      </w:pPr>
    </w:p>
    <w:p w:rsidR="00086290" w:rsidRPr="00952B83" w:rsidRDefault="00086290" w:rsidP="003C3459">
      <w:pPr>
        <w:rPr>
          <w:b/>
          <w:color w:val="000000" w:themeColor="text1"/>
        </w:rPr>
      </w:pPr>
    </w:p>
    <w:p w:rsidR="00086290" w:rsidRPr="00952B83" w:rsidRDefault="00086290" w:rsidP="003C3459">
      <w:pPr>
        <w:rPr>
          <w:b/>
          <w:color w:val="000000" w:themeColor="text1"/>
        </w:rPr>
      </w:pPr>
    </w:p>
    <w:p w:rsidR="00086290" w:rsidRPr="00952B83" w:rsidRDefault="00086290" w:rsidP="003C3459">
      <w:pPr>
        <w:rPr>
          <w:b/>
          <w:color w:val="000000" w:themeColor="text1"/>
        </w:rPr>
      </w:pPr>
    </w:p>
    <w:p w:rsidR="00086290" w:rsidRPr="00952B83" w:rsidRDefault="00086290" w:rsidP="003C3459">
      <w:pPr>
        <w:rPr>
          <w:b/>
          <w:color w:val="000000" w:themeColor="text1"/>
        </w:rPr>
      </w:pPr>
    </w:p>
    <w:p w:rsidR="00086290" w:rsidRPr="00952B83" w:rsidRDefault="00086290" w:rsidP="003C3459">
      <w:pPr>
        <w:rPr>
          <w:b/>
          <w:color w:val="000000" w:themeColor="text1"/>
        </w:rPr>
      </w:pPr>
    </w:p>
    <w:p w:rsidR="007E06AC" w:rsidRPr="00952B83" w:rsidRDefault="007E06AC" w:rsidP="001E7AEA">
      <w:pPr>
        <w:outlineLvl w:val="2"/>
        <w:rPr>
          <w:b/>
          <w:color w:val="000000" w:themeColor="text1"/>
        </w:rPr>
      </w:pPr>
      <w:r w:rsidRPr="00952B83">
        <w:rPr>
          <w:rFonts w:hint="eastAsia"/>
          <w:b/>
          <w:color w:val="000000" w:themeColor="text1"/>
        </w:rPr>
        <w:lastRenderedPageBreak/>
        <w:t>第一义谛（亦即胜义谛）</w:t>
      </w:r>
    </w:p>
    <w:p w:rsidR="003C3459" w:rsidRPr="00952B83" w:rsidRDefault="003C3459" w:rsidP="003C3459">
      <w:pPr>
        <w:rPr>
          <w:b/>
          <w:color w:val="000000" w:themeColor="text1"/>
        </w:rPr>
      </w:pPr>
    </w:p>
    <w:p w:rsidR="003C3459" w:rsidRPr="00952B83" w:rsidRDefault="003C3459" w:rsidP="003C3459">
      <w:pPr>
        <w:rPr>
          <w:color w:val="000000" w:themeColor="text1"/>
        </w:rPr>
      </w:pPr>
      <w:r w:rsidRPr="00952B83">
        <w:rPr>
          <w:color w:val="000000" w:themeColor="text1"/>
        </w:rPr>
        <w:t>是故我说以因缘故而诸法生，以因缘故而诸法灭，若离因缘则无业报，如是等事如来觉知。</w:t>
      </w:r>
      <w:r w:rsidRPr="00952B83">
        <w:rPr>
          <w:rFonts w:hint="eastAsia"/>
          <w:color w:val="000000" w:themeColor="text1"/>
        </w:rPr>
        <w:t>——乾隆大藏经第</w:t>
      </w:r>
      <w:r w:rsidRPr="00952B83">
        <w:rPr>
          <w:rFonts w:hint="eastAsia"/>
          <w:color w:val="000000" w:themeColor="text1"/>
        </w:rPr>
        <w:t>219</w:t>
      </w:r>
      <w:r w:rsidRPr="00952B83">
        <w:rPr>
          <w:rFonts w:hint="eastAsia"/>
          <w:color w:val="000000" w:themeColor="text1"/>
        </w:rPr>
        <w:t>部《大乘遍照光明藏无字法门经》</w:t>
      </w:r>
    </w:p>
    <w:p w:rsidR="003C3459" w:rsidRPr="00952B83" w:rsidRDefault="003C3459" w:rsidP="003C3459">
      <w:pPr>
        <w:rPr>
          <w:color w:val="000000" w:themeColor="text1"/>
        </w:rPr>
      </w:pPr>
    </w:p>
    <w:p w:rsidR="003C3459" w:rsidRPr="00952B83" w:rsidRDefault="003C3459" w:rsidP="003C3459">
      <w:pPr>
        <w:rPr>
          <w:color w:val="000000" w:themeColor="text1"/>
        </w:rPr>
      </w:pPr>
      <w:r w:rsidRPr="00952B83">
        <w:rPr>
          <w:rFonts w:hint="eastAsia"/>
          <w:color w:val="000000" w:themeColor="text1"/>
        </w:rPr>
        <w:t>第一义谛无有诸业。亦无诸有而从业生及以种种众苦恼事。……实义之中能觉所觉。一切皆悉不可得故。——乾隆大藏经第</w:t>
      </w:r>
      <w:r w:rsidRPr="00952B83">
        <w:rPr>
          <w:color w:val="000000" w:themeColor="text1"/>
        </w:rPr>
        <w:t>339</w:t>
      </w:r>
      <w:r w:rsidRPr="00952B83">
        <w:rPr>
          <w:rFonts w:hint="eastAsia"/>
          <w:color w:val="000000" w:themeColor="text1"/>
        </w:rPr>
        <w:t>部《有德女所问大乘经》</w:t>
      </w:r>
    </w:p>
    <w:p w:rsidR="003C3459" w:rsidRPr="00952B83" w:rsidRDefault="003C3459" w:rsidP="003C3459">
      <w:pPr>
        <w:rPr>
          <w:color w:val="000000" w:themeColor="text1"/>
        </w:rPr>
      </w:pPr>
    </w:p>
    <w:p w:rsidR="003C3459" w:rsidRPr="00952B83" w:rsidRDefault="003C3459" w:rsidP="003C3459">
      <w:pPr>
        <w:rPr>
          <w:color w:val="000000" w:themeColor="text1"/>
        </w:rPr>
      </w:pPr>
      <w:r w:rsidRPr="00952B83">
        <w:rPr>
          <w:rFonts w:hint="eastAsia"/>
          <w:color w:val="000000" w:themeColor="text1"/>
        </w:rPr>
        <w:t>佛告须菩提：“世谛故分别说有果报，非第一义。第一义中，不可说因缘果报。何以故？是第一义，实无有相，无有分别，亦无言说，所谓色乃至有漏无漏法，不生不灭相不垢不净，毕竟空，无始空故。”——乾隆大藏经第</w:t>
      </w:r>
      <w:r w:rsidRPr="00952B83">
        <w:rPr>
          <w:color w:val="000000" w:themeColor="text1"/>
        </w:rPr>
        <w:t>3</w:t>
      </w:r>
      <w:r w:rsidRPr="00952B83">
        <w:rPr>
          <w:rFonts w:hint="eastAsia"/>
          <w:color w:val="000000" w:themeColor="text1"/>
        </w:rPr>
        <w:t>部《摩诃般若波罗蜜经》第</w:t>
      </w:r>
      <w:r w:rsidRPr="00952B83">
        <w:rPr>
          <w:color w:val="000000" w:themeColor="text1"/>
        </w:rPr>
        <w:t>27</w:t>
      </w:r>
      <w:r w:rsidRPr="00952B83">
        <w:rPr>
          <w:rFonts w:hint="eastAsia"/>
          <w:color w:val="000000" w:themeColor="text1"/>
        </w:rPr>
        <w:t>卷</w:t>
      </w:r>
    </w:p>
    <w:p w:rsidR="003C3459" w:rsidRPr="00952B83" w:rsidRDefault="003C3459" w:rsidP="003C3459">
      <w:pPr>
        <w:rPr>
          <w:b/>
          <w:color w:val="000000" w:themeColor="text1"/>
        </w:rPr>
      </w:pPr>
    </w:p>
    <w:p w:rsidR="003C3459" w:rsidRPr="00952B83" w:rsidRDefault="003C3459" w:rsidP="003C3459">
      <w:pPr>
        <w:rPr>
          <w:color w:val="000000" w:themeColor="text1"/>
        </w:rPr>
      </w:pPr>
      <w:r w:rsidRPr="00952B83">
        <w:rPr>
          <w:rFonts w:hint="eastAsia"/>
          <w:color w:val="000000" w:themeColor="text1"/>
        </w:rPr>
        <w:t>佛言：善现，依世俗谛，安立如是因果差别，不依胜义。胜义谛中，不可说有因果差别。所以者何？善现，胜义谛中，一切法性不可分别、无说无示，云何当有因果差别？</w:t>
      </w:r>
      <w:r w:rsidRPr="00952B83">
        <w:rPr>
          <w:rFonts w:asciiTheme="minorEastAsia" w:hAnsiTheme="minorEastAsia" w:hint="eastAsia"/>
          <w:color w:val="000000" w:themeColor="text1"/>
          <w:szCs w:val="21"/>
        </w:rPr>
        <w:t>——乾隆大藏经第1部《大般若波罗蜜多经》第383卷</w:t>
      </w:r>
    </w:p>
    <w:p w:rsidR="003C3459" w:rsidRPr="00952B83" w:rsidRDefault="003C3459" w:rsidP="003C3459">
      <w:pPr>
        <w:rPr>
          <w:color w:val="000000" w:themeColor="text1"/>
        </w:rPr>
      </w:pPr>
    </w:p>
    <w:p w:rsidR="003C3459" w:rsidRPr="00952B83" w:rsidRDefault="003C3459" w:rsidP="003C3459">
      <w:pPr>
        <w:rPr>
          <w:color w:val="000000" w:themeColor="text1"/>
        </w:rPr>
      </w:pPr>
      <w:r w:rsidRPr="00952B83">
        <w:rPr>
          <w:rFonts w:hint="eastAsia"/>
          <w:color w:val="000000" w:themeColor="text1"/>
        </w:rPr>
        <w:t>善现，胜义谛中，色无生无灭、无染无净，受、想、行、识亦无生无灭、无染无净，以毕竟空、无际空故。善现，胜义谛中，眼处无生无灭、无染无净，耳、鼻、舌、身、意处亦无生无灭、无染无净，以毕竟空、无际空故。善现，胜义谛中，色处无生无灭、无染无净，声、香、味、触、法处亦无生无灭、无染无净，以毕竟空、无际空故。善现，胜义谛中，眼界无生无灭、无染无净，耳、鼻、舌、身、意界亦无生无灭、无染无净，以毕竟空、无际空故。善现，胜义谛中，色界无生无灭、无染无净，声、香、味、触、法界亦无生无灭、无染无净，以毕竟空、无际空故。善现，胜义谛中，眼识界无生无灭、无染无净，耳、鼻、舌、身、意识界亦无生无灭、无染无净，以毕竟空、无际空故。善现，胜义谛中，眼触无生无灭、无染无净，耳、鼻、舌、身、意触亦无生无灭、无染无净，以毕竟空、无际空故。善现，胜义谛中，眼触为缘所生诸受无生无灭、无染无净，耳、鼻、舌、身、意触为缘所生诸受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3C3459" w:rsidRPr="00952B83" w:rsidRDefault="003C3459" w:rsidP="003C3459">
      <w:pPr>
        <w:rPr>
          <w:color w:val="000000" w:themeColor="text1"/>
        </w:rPr>
      </w:pPr>
    </w:p>
    <w:p w:rsidR="003C3459" w:rsidRPr="00952B83" w:rsidRDefault="003C3459" w:rsidP="003C3459">
      <w:pPr>
        <w:rPr>
          <w:color w:val="000000" w:themeColor="text1"/>
        </w:rPr>
      </w:pPr>
      <w:r w:rsidRPr="00952B83">
        <w:rPr>
          <w:rFonts w:hint="eastAsia"/>
          <w:color w:val="000000" w:themeColor="text1"/>
        </w:rPr>
        <w:t>善现，胜义谛中，地界无生无灭、无染无净，水、火、风、空、识界亦无生无灭、无染无净，以毕竟空、无际空故。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3C3459" w:rsidRPr="00952B83" w:rsidRDefault="003C3459" w:rsidP="003C3459">
      <w:pPr>
        <w:rPr>
          <w:color w:val="000000" w:themeColor="text1"/>
        </w:rPr>
      </w:pPr>
    </w:p>
    <w:p w:rsidR="003C3459" w:rsidRPr="00952B83" w:rsidRDefault="003C3459" w:rsidP="003C3459">
      <w:pPr>
        <w:rPr>
          <w:color w:val="000000" w:themeColor="text1"/>
        </w:rPr>
      </w:pPr>
      <w:r w:rsidRPr="00952B83">
        <w:rPr>
          <w:rFonts w:hint="eastAsia"/>
          <w:color w:val="000000" w:themeColor="text1"/>
        </w:rPr>
        <w:t>善现，胜义谛中，因缘无生无灭、无染无净，等无间缘、所缘缘、增上缘亦无生无灭、无染无净，以毕竟空、无际空故。善现，胜义谛中，从诸缘所生法无生无灭、无染无净，以毕竟空、无际空故。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3C3459" w:rsidRPr="00952B83" w:rsidRDefault="003C3459" w:rsidP="003C3459">
      <w:pPr>
        <w:rPr>
          <w:color w:val="000000" w:themeColor="text1"/>
        </w:rPr>
      </w:pPr>
    </w:p>
    <w:p w:rsidR="003C3459" w:rsidRPr="00952B83" w:rsidRDefault="003C3459" w:rsidP="003C3459">
      <w:pPr>
        <w:rPr>
          <w:color w:val="000000" w:themeColor="text1"/>
        </w:rPr>
      </w:pPr>
      <w:r w:rsidRPr="00952B83">
        <w:rPr>
          <w:rFonts w:hint="eastAsia"/>
          <w:color w:val="000000" w:themeColor="text1"/>
        </w:rPr>
        <w:t>善现，胜义谛中，无明无生无灭、无染无净，行、识、名色、六处、触、受、爱、取、有、生、老死愁叹苦忧恼亦无生无灭、无染无净，以毕竟空、无际空故。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3C3459" w:rsidRPr="00952B83" w:rsidRDefault="003C3459" w:rsidP="003C3459">
      <w:pPr>
        <w:rPr>
          <w:color w:val="000000" w:themeColor="text1"/>
        </w:rPr>
      </w:pPr>
    </w:p>
    <w:p w:rsidR="003C3459" w:rsidRPr="00952B83" w:rsidRDefault="003C3459" w:rsidP="003C3459">
      <w:pPr>
        <w:rPr>
          <w:color w:val="000000" w:themeColor="text1"/>
        </w:rPr>
      </w:pPr>
      <w:r w:rsidRPr="00952B83">
        <w:rPr>
          <w:rFonts w:hint="eastAsia"/>
          <w:color w:val="000000" w:themeColor="text1"/>
        </w:rPr>
        <w:t>善现，胜义谛中，布施波罗蜜多无生无灭、无染无净，净戒、安忍、精进、静虑、般若波罗蜜多亦无生无灭、无染无净，以毕竟空、无际空故。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3C3459" w:rsidRPr="00952B83" w:rsidRDefault="003C3459" w:rsidP="003C3459">
      <w:pPr>
        <w:rPr>
          <w:color w:val="000000" w:themeColor="text1"/>
        </w:rPr>
      </w:pPr>
    </w:p>
    <w:p w:rsidR="003C3459" w:rsidRPr="00952B83" w:rsidRDefault="003C3459" w:rsidP="003C3459">
      <w:pPr>
        <w:rPr>
          <w:color w:val="000000" w:themeColor="text1"/>
        </w:rPr>
      </w:pPr>
      <w:r w:rsidRPr="00952B83">
        <w:rPr>
          <w:rFonts w:hint="eastAsia"/>
          <w:color w:val="000000" w:themeColor="text1"/>
        </w:rPr>
        <w:lastRenderedPageBreak/>
        <w:t>善现，胜义谛中，四静虑无生无灭、无染无净，四无量、四无色定亦无生无灭、无染无净，以毕竟空、无际空故。善现，胜义谛中，四念住无生无灭、无染无净，四正断、四神足、五根、五力、七等觉支、八圣道支亦无生无灭、无染无净，以毕竟空、无际空故。善现，胜义谛中，空解脱门无生无灭、无染无净，无相、无愿解脱门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3C3459" w:rsidRPr="00952B83" w:rsidRDefault="003C3459" w:rsidP="003C3459">
      <w:pPr>
        <w:rPr>
          <w:color w:val="000000" w:themeColor="text1"/>
        </w:rPr>
      </w:pPr>
    </w:p>
    <w:p w:rsidR="003C3459" w:rsidRPr="00952B83" w:rsidRDefault="003C3459" w:rsidP="003C3459">
      <w:pPr>
        <w:rPr>
          <w:color w:val="000000" w:themeColor="text1"/>
        </w:rPr>
      </w:pPr>
      <w:r w:rsidRPr="00952B83">
        <w:rPr>
          <w:rFonts w:hint="eastAsia"/>
          <w:color w:val="000000" w:themeColor="text1"/>
        </w:rPr>
        <w:t>善现，胜义谛中，内空无生无灭、无染无净，外空、内外空、空空、大空、胜义空、有为空、无为空、毕竟空、无际空、散空、无变异空、本性空、自相空、共相空、一切法空、不可得空、无性空、自性空、无性自性空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3C3459" w:rsidRPr="00952B83" w:rsidRDefault="003C3459" w:rsidP="003C3459">
      <w:pPr>
        <w:rPr>
          <w:color w:val="000000" w:themeColor="text1"/>
        </w:rPr>
      </w:pPr>
    </w:p>
    <w:p w:rsidR="003C3459" w:rsidRPr="00952B83" w:rsidRDefault="003C3459" w:rsidP="003C3459">
      <w:pPr>
        <w:rPr>
          <w:color w:val="000000" w:themeColor="text1"/>
        </w:rPr>
      </w:pPr>
      <w:r w:rsidRPr="00952B83">
        <w:rPr>
          <w:rFonts w:hint="eastAsia"/>
          <w:color w:val="000000" w:themeColor="text1"/>
        </w:rPr>
        <w:t>善现，胜义谛中，苦圣谛无生无灭、无染无净，集、灭、道圣谛亦无生无灭、无染无净，以毕竟空、无际空故。善现，胜义谛中，八解脱无生无灭、无染无净，八胜处、九次第定、十遍处亦无生无灭、无染无净，以毕竟空、无际空故。善现，胜义谛中，一切陀罗尼门无生无灭、无染无净，一切三摩地门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3C3459" w:rsidRPr="00952B83" w:rsidRDefault="003C3459" w:rsidP="003C3459">
      <w:pPr>
        <w:rPr>
          <w:color w:val="000000" w:themeColor="text1"/>
        </w:rPr>
      </w:pPr>
    </w:p>
    <w:p w:rsidR="003C3459" w:rsidRPr="00952B83" w:rsidRDefault="003C3459" w:rsidP="003C3459">
      <w:pPr>
        <w:rPr>
          <w:color w:val="000000" w:themeColor="text1"/>
        </w:rPr>
      </w:pPr>
      <w:r w:rsidRPr="00952B83">
        <w:rPr>
          <w:rFonts w:hint="eastAsia"/>
          <w:color w:val="000000" w:themeColor="text1"/>
        </w:rPr>
        <w:t>善现，胜义谛中，极喜地无生无灭、无染无净，离垢地、发光地、焰慧地、极难胜地、现前地、远行地、不动地、善慧地、法云地亦无生无灭、无染无净，以毕竟空、无际空故。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3C3459" w:rsidRPr="00952B83" w:rsidRDefault="003C3459" w:rsidP="003C3459">
      <w:pPr>
        <w:rPr>
          <w:color w:val="000000" w:themeColor="text1"/>
        </w:rPr>
      </w:pPr>
    </w:p>
    <w:p w:rsidR="003C3459" w:rsidRPr="00952B83" w:rsidRDefault="003C3459" w:rsidP="003C3459">
      <w:pPr>
        <w:rPr>
          <w:color w:val="000000" w:themeColor="text1"/>
        </w:rPr>
      </w:pPr>
      <w:r w:rsidRPr="00952B83">
        <w:rPr>
          <w:rFonts w:hint="eastAsia"/>
          <w:color w:val="000000" w:themeColor="text1"/>
        </w:rPr>
        <w:t>善现，胜义谛中，五眼无生无灭、无染无净，六神通亦无生无灭、无染无净，以毕竟空、无际空故。善现，胜义谛中，佛十力无生无灭、无染无净，四无所畏、四无碍解、十八佛不共法亦无生无灭、无染无净，以毕竟空、无际空故。善现，胜义谛中，大慈无生无灭、无染无净，大悲、大喜、大舍亦无生无灭、无染无净，以毕竟空、无际空故。善现，胜义谛中，无忘失法无生无灭、无染无净，恒住舍性亦无生无灭、无染无净，以毕竟空、无际空故。善现，胜义谛中，一切智无生无灭、无染无净，道相智、一切相智亦无生无灭、无染无净，以毕竟空、无际空故。善现，胜义谛中，三十二大士相无生无灭、无染无净，八十随好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3C3459" w:rsidRPr="00952B83" w:rsidRDefault="003C3459" w:rsidP="003C3459">
      <w:pPr>
        <w:rPr>
          <w:color w:val="000000" w:themeColor="text1"/>
        </w:rPr>
      </w:pPr>
    </w:p>
    <w:p w:rsidR="003C3459" w:rsidRPr="00952B83" w:rsidRDefault="003C3459" w:rsidP="003C3459">
      <w:pPr>
        <w:rPr>
          <w:color w:val="000000" w:themeColor="text1"/>
        </w:rPr>
      </w:pPr>
      <w:r w:rsidRPr="00952B83">
        <w:rPr>
          <w:rFonts w:hint="eastAsia"/>
          <w:color w:val="000000" w:themeColor="text1"/>
        </w:rPr>
        <w:t>善现，胜义谛中，预流果无生无灭、无染无净，一来、不还、阿罗汉果、独觉菩提亦无生无灭、无染无净，以毕竟空、无际空故。善现，胜义谛中，一切菩萨摩诃萨行无生无灭、无染无净，诸佛无上正等菩提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3C3459" w:rsidRPr="00952B83" w:rsidRDefault="003C3459" w:rsidP="003C3459">
      <w:pPr>
        <w:rPr>
          <w:color w:val="000000" w:themeColor="text1"/>
        </w:rPr>
      </w:pPr>
    </w:p>
    <w:p w:rsidR="003C3459" w:rsidRPr="00952B83" w:rsidRDefault="003C3459" w:rsidP="003C3459">
      <w:pPr>
        <w:rPr>
          <w:rFonts w:asciiTheme="minorEastAsia" w:hAnsiTheme="minorEastAsia"/>
          <w:color w:val="000000" w:themeColor="text1"/>
          <w:szCs w:val="21"/>
        </w:rPr>
      </w:pPr>
      <w:r w:rsidRPr="00952B83">
        <w:rPr>
          <w:rFonts w:hint="eastAsia"/>
          <w:color w:val="000000" w:themeColor="text1"/>
        </w:rPr>
        <w:t>善现，胜义谛中，世间法无生无灭、无染无净，出世间法亦无生无灭、无染无净，以毕竟空、无际空故。善现，胜义谛中，有漏法无生无灭、无染无净，无漏法亦无生无灭、无染无净，以毕竟空、无际空故。善现，胜义谛中，有为法无生无灭、无染无净，无为法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3C3459" w:rsidRPr="00952B83" w:rsidRDefault="003C3459" w:rsidP="003C3459">
      <w:pPr>
        <w:rPr>
          <w:b/>
          <w:color w:val="000000" w:themeColor="text1"/>
        </w:rPr>
      </w:pPr>
    </w:p>
    <w:p w:rsidR="003C3459" w:rsidRPr="00952B83" w:rsidRDefault="003C3459" w:rsidP="003C3459">
      <w:pPr>
        <w:rPr>
          <w:rFonts w:asciiTheme="minorEastAsia" w:hAnsiTheme="minorEastAsia"/>
          <w:color w:val="000000" w:themeColor="text1"/>
          <w:szCs w:val="21"/>
        </w:rPr>
      </w:pPr>
      <w:r w:rsidRPr="00952B83">
        <w:rPr>
          <w:rFonts w:hint="eastAsia"/>
          <w:color w:val="000000" w:themeColor="text1"/>
        </w:rPr>
        <w:t>具寿善现复白佛言：“若色等法与真法界、真如、实际无有异者，云何世尊施设黑业有黑异熟，谓感地狱、傍生、鬼界？施设白业有白异熟，谓感人天？施设黑白业有黑白异熟，谓感一分傍生、鬼界及一分人？施设非黑非白业有非黑非白异熟，谓感预流、一来、不还、阿罗汉果、独觉菩提、诸佛无上正等菩提？”佛告善现：“我依世俗，施设如是因果差别，不依</w:t>
      </w:r>
      <w:r w:rsidRPr="00952B83">
        <w:rPr>
          <w:rFonts w:hint="eastAsia"/>
          <w:color w:val="000000" w:themeColor="text1"/>
        </w:rPr>
        <w:lastRenderedPageBreak/>
        <w:t>胜义。以胜义中，不可说有因果差别。所以者何？胜义谛理，诸法性相不可分别、无说、无示，如何当有因果差别？善现当知，于胜义谛，色乃至识无生无灭、无染无净，以毕竟空、无际空故；眼处乃至意处无生无灭、无染无净，以毕竟空、无际空故；色处乃至法处无生无灭、无染无净，以毕竟空、无际空故；眼界乃至意界无生无灭、无染无净，以毕竟空、无际空故；色界乃至法界无生无灭、无染无净，以毕竟空、无际空故；眼识界乃至意识界无生无灭、无染无净，以毕竟空、无际空故；眼触乃至意触无生无灭、无染无净，以毕竟空、无际空故；眼触为缘所生诸受乃至意触为缘所生诸受无生无灭、无染无净，以毕竟空、无际空故；地界乃至识界无生无灭、无染无净，以毕竟空、无际空故；因缘乃至增上缘无生无灭、无染无净，以毕竟空、无际空故；从缘所生诸法无生无灭、无染无净，以毕竟空、无际空故；无明乃至老死无生无灭、无染无净，以毕竟空、无际空故；布施波罗蜜多乃至般若波罗蜜多无生无灭、无染无净，以毕竟空、无际空故；四静虑、四无量、四无色定无生无灭、无染无净，以毕竟空、无际空故；四念住乃至八圣道支无生无灭、无染无净，以毕竟空、无际空故；空、无相、无愿解脱门无生无灭、无染无净，以毕竟空、无际空故；内空乃至无性自性空无生无灭、无染无净，以毕竟空、无际空故；真如乃至不思议界无生无灭、无染无净，以毕竟空、无际空故；苦、集、灭、道圣谛无生无灭、无染无净，以毕竟空、无际空故；八解脱乃至十遍处无生无灭、无染无净，以毕竟空、无际空故；净观地乃至如来地无生无灭、无染无净，以毕竟空、无际空故；极喜地乃至法云地无生无灭、无染无净，以毕竟空、无际空故；一切陀罗尼门、三摩地门无生无灭、无染无净，以毕竟空、无际空故；五眼、六神通无生无灭、无染无净，以毕竟空、无际空故；如来十力乃至十八佛不共法无生无灭、无染无净，以毕竟空、无际空故、三十二大士相、八十随好无生无灭、无染无净，以毕竟空、无际空故、无忘失法、恒住舍性无生无灭、无染无净，以毕竟空、无际空故；一切智、道相智、一切相智无生无灭、无染无净，以毕竟空、无际空故；预流果乃至独觉菩提无生无灭、无染无净，以毕竟空、无际空故；一切菩萨摩诃萨行、诸佛无上正等菩提无生无灭、无染无净，以毕竟空、无际空故；善法、非善法无生无灭、无染无净，以毕竟空、无际空故；有记法、无记法无生无灭、无染无净，以毕竟空、无际空故；有漏法、无漏法无生无灭、无染无净，以毕竟空、无际空故；世间法、出世间法无生无灭、无染无净，以毕竟空、无际空故；有为法、无为法无生无灭、无染无净，以毕竟空、无际空故。”</w:t>
      </w:r>
      <w:r w:rsidRPr="00952B83">
        <w:rPr>
          <w:rFonts w:asciiTheme="minorEastAsia" w:hAnsiTheme="minorEastAsia" w:hint="eastAsia"/>
          <w:color w:val="000000" w:themeColor="text1"/>
          <w:szCs w:val="21"/>
        </w:rPr>
        <w:t>——乾隆大藏经第1部《大般若波罗蜜多经》第471卷</w:t>
      </w:r>
    </w:p>
    <w:p w:rsidR="003C3459" w:rsidRPr="00952B83" w:rsidRDefault="003C3459" w:rsidP="003C3459">
      <w:pPr>
        <w:rPr>
          <w:b/>
          <w:color w:val="000000" w:themeColor="text1"/>
        </w:rPr>
      </w:pPr>
    </w:p>
    <w:p w:rsidR="003C3459" w:rsidRPr="00952B83" w:rsidRDefault="003C3459" w:rsidP="003C3459">
      <w:pPr>
        <w:rPr>
          <w:color w:val="000000" w:themeColor="text1"/>
        </w:rPr>
      </w:pPr>
      <w:r w:rsidRPr="00952B83">
        <w:rPr>
          <w:rFonts w:hint="eastAsia"/>
          <w:color w:val="000000" w:themeColor="text1"/>
        </w:rPr>
        <w:t>地藏菩萨摩诃萨言：“……复有众生，不解如来言说旨意故而生怯弱。……谓无上道如来法身但唯空法，一向毕竟而无所有，其心怯弱，畏堕无所得中，或生断灭想、作增减见，转起诽谤，自轻轻他。我即为说如来法身，自性不空，有真实体，具足无量清净功业，从无始世来自然圆满，非修非作，乃至一切众生身中，亦皆具足，不变不异，无增无减。……又复愚痴坚执众生，闻如是等说亦生怯弱，以取如来法身本来满足，非修非作相故，起无所得相而生怯弱，或计自然堕邪倒见。我即为说，修行一切善法增长满足，生如来色身，得无量功德清净果报。”——乾隆大藏经第</w:t>
      </w:r>
      <w:r w:rsidRPr="00952B83">
        <w:rPr>
          <w:rFonts w:hint="eastAsia"/>
          <w:color w:val="000000" w:themeColor="text1"/>
        </w:rPr>
        <w:t>460</w:t>
      </w:r>
      <w:r w:rsidRPr="00952B83">
        <w:rPr>
          <w:rFonts w:hint="eastAsia"/>
          <w:color w:val="000000" w:themeColor="text1"/>
        </w:rPr>
        <w:t>部《占察善恶业报经》卷下</w:t>
      </w:r>
    </w:p>
    <w:p w:rsidR="003C3459" w:rsidRPr="00952B83" w:rsidRDefault="003C3459" w:rsidP="003C3459">
      <w:pPr>
        <w:rPr>
          <w:b/>
          <w:color w:val="000000" w:themeColor="text1"/>
        </w:rPr>
      </w:pPr>
    </w:p>
    <w:p w:rsidR="003C3459" w:rsidRPr="00952B83" w:rsidRDefault="003C3459" w:rsidP="003C3459">
      <w:pPr>
        <w:rPr>
          <w:b/>
          <w:color w:val="000000" w:themeColor="text1"/>
        </w:rPr>
      </w:pPr>
    </w:p>
    <w:p w:rsidR="003C3459" w:rsidRPr="00952B83" w:rsidRDefault="003C3459" w:rsidP="003C3459">
      <w:pPr>
        <w:rPr>
          <w:b/>
          <w:color w:val="000000" w:themeColor="text1"/>
        </w:rPr>
      </w:pPr>
    </w:p>
    <w:p w:rsidR="003C3459" w:rsidRPr="00952B83" w:rsidRDefault="003C3459" w:rsidP="003C3459">
      <w:pPr>
        <w:rPr>
          <w:b/>
          <w:color w:val="000000" w:themeColor="text1"/>
        </w:rPr>
      </w:pPr>
    </w:p>
    <w:p w:rsidR="003C3459" w:rsidRPr="00952B83" w:rsidRDefault="003C3459" w:rsidP="003C3459">
      <w:pPr>
        <w:rPr>
          <w:b/>
          <w:color w:val="000000" w:themeColor="text1"/>
        </w:rPr>
      </w:pPr>
    </w:p>
    <w:p w:rsidR="003C3459" w:rsidRPr="00952B83" w:rsidRDefault="003C3459" w:rsidP="003C3459">
      <w:pPr>
        <w:rPr>
          <w:b/>
          <w:color w:val="000000" w:themeColor="text1"/>
        </w:rPr>
      </w:pPr>
    </w:p>
    <w:p w:rsidR="003C3459" w:rsidRPr="00952B83" w:rsidRDefault="003C3459" w:rsidP="003C3459">
      <w:pPr>
        <w:rPr>
          <w:b/>
          <w:color w:val="000000" w:themeColor="text1"/>
        </w:rPr>
      </w:pPr>
    </w:p>
    <w:p w:rsidR="003C3459" w:rsidRPr="00952B83" w:rsidRDefault="003C3459" w:rsidP="003C3459">
      <w:pPr>
        <w:rPr>
          <w:b/>
          <w:color w:val="000000" w:themeColor="text1"/>
        </w:rPr>
      </w:pPr>
    </w:p>
    <w:p w:rsidR="003C3459" w:rsidRPr="00952B83" w:rsidRDefault="003C3459" w:rsidP="001E7AEA">
      <w:pPr>
        <w:outlineLvl w:val="2"/>
        <w:rPr>
          <w:color w:val="000000" w:themeColor="text1"/>
        </w:rPr>
      </w:pPr>
      <w:r w:rsidRPr="00952B83">
        <w:rPr>
          <w:rFonts w:hint="eastAsia"/>
          <w:b/>
          <w:color w:val="000000" w:themeColor="text1"/>
        </w:rPr>
        <w:lastRenderedPageBreak/>
        <w:t>五蕴名色（</w:t>
      </w:r>
      <w:r w:rsidRPr="00952B83">
        <w:rPr>
          <w:rFonts w:hint="eastAsia"/>
          <w:color w:val="000000" w:themeColor="text1"/>
        </w:rPr>
        <w:t>色为色蕴、名为四蕴即：受蕴、想蕴、行蕴、识蕴）</w:t>
      </w:r>
    </w:p>
    <w:p w:rsidR="003C3459" w:rsidRPr="00952B83" w:rsidRDefault="003C3459" w:rsidP="003C3459">
      <w:pPr>
        <w:rPr>
          <w:b/>
          <w:color w:val="000000" w:themeColor="text1"/>
        </w:rPr>
      </w:pPr>
    </w:p>
    <w:p w:rsidR="003C3459" w:rsidRPr="00952B83" w:rsidRDefault="003C3459" w:rsidP="003C3459">
      <w:pPr>
        <w:rPr>
          <w:b/>
          <w:color w:val="000000" w:themeColor="text1"/>
        </w:rPr>
      </w:pPr>
      <w:r w:rsidRPr="00952B83">
        <w:rPr>
          <w:rFonts w:hint="eastAsia"/>
          <w:color w:val="000000" w:themeColor="text1"/>
        </w:rPr>
        <w:t>根据乾隆大藏经第</w:t>
      </w:r>
      <w:r w:rsidRPr="00952B83">
        <w:rPr>
          <w:rFonts w:hint="eastAsia"/>
          <w:color w:val="000000" w:themeColor="text1"/>
        </w:rPr>
        <w:t>1164</w:t>
      </w:r>
      <w:r w:rsidRPr="00952B83">
        <w:rPr>
          <w:rFonts w:hint="eastAsia"/>
          <w:color w:val="000000" w:themeColor="text1"/>
        </w:rPr>
        <w:t>部《瑜伽师地论》第</w:t>
      </w:r>
      <w:r w:rsidRPr="00952B83">
        <w:rPr>
          <w:rFonts w:hint="eastAsia"/>
          <w:color w:val="000000" w:themeColor="text1"/>
        </w:rPr>
        <w:t>9</w:t>
      </w:r>
      <w:r w:rsidRPr="00952B83">
        <w:rPr>
          <w:rFonts w:hint="eastAsia"/>
          <w:color w:val="000000" w:themeColor="text1"/>
        </w:rPr>
        <w:t>卷与第</w:t>
      </w:r>
      <w:r w:rsidRPr="00952B83">
        <w:rPr>
          <w:rFonts w:hint="eastAsia"/>
          <w:color w:val="000000" w:themeColor="text1"/>
        </w:rPr>
        <w:t>10</w:t>
      </w:r>
      <w:r w:rsidRPr="00952B83">
        <w:rPr>
          <w:rFonts w:hint="eastAsia"/>
          <w:color w:val="000000" w:themeColor="text1"/>
        </w:rPr>
        <w:t>卷（个人所理解的十二因缘）：</w:t>
      </w:r>
    </w:p>
    <w:p w:rsidR="003C3459" w:rsidRPr="00952B83" w:rsidRDefault="003C3459" w:rsidP="003C3459">
      <w:pPr>
        <w:rPr>
          <w:color w:val="000000" w:themeColor="text1"/>
        </w:rPr>
      </w:pPr>
      <w:r w:rsidRPr="00952B83">
        <w:rPr>
          <w:rFonts w:hint="eastAsia"/>
          <w:color w:val="000000" w:themeColor="text1"/>
        </w:rPr>
        <w:t>十二因缘：无明缘行，行缘识，识缘名色，名色缘六入，六入缘触，触缘受，受缘爱，爱缘取，取缘有，有缘生，生缘老死。</w:t>
      </w:r>
    </w:p>
    <w:p w:rsidR="003C3459" w:rsidRPr="00952B83" w:rsidRDefault="003C3459" w:rsidP="003C3459">
      <w:pPr>
        <w:rPr>
          <w:color w:val="000000" w:themeColor="text1"/>
        </w:rPr>
      </w:pPr>
      <w:r w:rsidRPr="00952B83">
        <w:rPr>
          <w:rFonts w:hint="eastAsia"/>
          <w:color w:val="000000" w:themeColor="text1"/>
        </w:rPr>
        <w:t>无明缘行的行：身行、语行、意行。</w:t>
      </w:r>
    </w:p>
    <w:p w:rsidR="003C3459" w:rsidRPr="00952B83" w:rsidRDefault="003C3459" w:rsidP="003C3459">
      <w:pPr>
        <w:rPr>
          <w:color w:val="000000" w:themeColor="text1"/>
        </w:rPr>
      </w:pPr>
      <w:r w:rsidRPr="00952B83">
        <w:rPr>
          <w:rFonts w:hint="eastAsia"/>
          <w:color w:val="000000" w:themeColor="text1"/>
        </w:rPr>
        <w:t>行缘识的识：六识（眼识、耳识、鼻识、舌识、身识、意识）。其中欲界具足六种，色界唯四（推测无鼻识、无舌识），无色界唯一（推测仅意识）。</w:t>
      </w:r>
    </w:p>
    <w:p w:rsidR="003C3459" w:rsidRPr="00952B83" w:rsidRDefault="003C3459" w:rsidP="003C3459">
      <w:pPr>
        <w:rPr>
          <w:color w:val="000000" w:themeColor="text1"/>
        </w:rPr>
      </w:pPr>
      <w:r w:rsidRPr="00952B83">
        <w:rPr>
          <w:rFonts w:hint="eastAsia"/>
          <w:color w:val="000000" w:themeColor="text1"/>
        </w:rPr>
        <w:t>识缘名色的名色：色为色蕴（四大）、名为四蕴即：受蕴、想蕴、行蕴、识蕴。（受蕴、想蕴、行蕴、识蕴这四蕴皆通三界；色蕴仅通二界即欲界和色界，无色界无色蕴。）</w:t>
      </w:r>
    </w:p>
    <w:p w:rsidR="003C3459" w:rsidRPr="00952B83" w:rsidRDefault="003C3459" w:rsidP="003C3459">
      <w:pPr>
        <w:rPr>
          <w:color w:val="000000" w:themeColor="text1"/>
        </w:rPr>
      </w:pPr>
      <w:r w:rsidRPr="00952B83">
        <w:rPr>
          <w:rFonts w:hint="eastAsia"/>
          <w:color w:val="000000" w:themeColor="text1"/>
        </w:rPr>
        <w:t>名色缘六入（六处）：眼处、耳处、鼻处、舌处、身处、意处。（理解为六根）</w:t>
      </w:r>
    </w:p>
    <w:p w:rsidR="003C3459" w:rsidRPr="00952B83" w:rsidRDefault="003C3459" w:rsidP="003C3459">
      <w:pPr>
        <w:rPr>
          <w:color w:val="000000" w:themeColor="text1"/>
        </w:rPr>
      </w:pPr>
      <w:r w:rsidRPr="00952B83">
        <w:rPr>
          <w:rFonts w:hint="eastAsia"/>
          <w:color w:val="000000" w:themeColor="text1"/>
        </w:rPr>
        <w:t>六入缘触：眼触、耳触、鼻触、舌触、身触、意触。触为三和所生。欲界具六、色界四、无色界一。（这与六识相对应）</w:t>
      </w:r>
    </w:p>
    <w:p w:rsidR="003C3459" w:rsidRPr="00952B83" w:rsidRDefault="003C3459" w:rsidP="003C3459">
      <w:pPr>
        <w:rPr>
          <w:color w:val="000000" w:themeColor="text1"/>
        </w:rPr>
      </w:pPr>
      <w:r w:rsidRPr="00952B83">
        <w:rPr>
          <w:rFonts w:hint="eastAsia"/>
          <w:color w:val="000000" w:themeColor="text1"/>
        </w:rPr>
        <w:t>触缘受：乐受、苦受、不苦不乐受。欲界有苦受、乐受、不苦不乐受；色界（初禅天、二禅天、三禅天）无苦受仅乐受与不苦不乐受；色界（四禅天）及无色界仅不苦不乐受。</w:t>
      </w:r>
    </w:p>
    <w:p w:rsidR="003C3459" w:rsidRPr="00952B83" w:rsidRDefault="003C3459" w:rsidP="003C3459">
      <w:pPr>
        <w:rPr>
          <w:color w:val="000000" w:themeColor="text1"/>
        </w:rPr>
      </w:pPr>
      <w:r w:rsidRPr="00952B83">
        <w:rPr>
          <w:rFonts w:hint="eastAsia"/>
          <w:color w:val="000000" w:themeColor="text1"/>
        </w:rPr>
        <w:t>受缘爱：欲爱（与欲界行染污希求）、色爱（与色界行染污希求）、无色爱（与无色界行染污希求）</w:t>
      </w:r>
    </w:p>
    <w:p w:rsidR="003C3459" w:rsidRPr="00952B83" w:rsidRDefault="003C3459" w:rsidP="003C3459">
      <w:pPr>
        <w:rPr>
          <w:color w:val="000000" w:themeColor="text1"/>
        </w:rPr>
      </w:pPr>
      <w:r w:rsidRPr="00952B83">
        <w:rPr>
          <w:rFonts w:hint="eastAsia"/>
          <w:color w:val="000000" w:themeColor="text1"/>
        </w:rPr>
        <w:t>爱缘取：欲取、戒禁取、见取、我语取。（欲取唯能生欲界苦果，余三通生三界苦果。）</w:t>
      </w:r>
    </w:p>
    <w:p w:rsidR="003C3459" w:rsidRPr="00952B83" w:rsidRDefault="003C3459" w:rsidP="003C3459">
      <w:pPr>
        <w:rPr>
          <w:color w:val="000000" w:themeColor="text1"/>
        </w:rPr>
      </w:pPr>
      <w:r w:rsidRPr="00952B83">
        <w:rPr>
          <w:rFonts w:hint="eastAsia"/>
          <w:color w:val="000000" w:themeColor="text1"/>
        </w:rPr>
        <w:t>取缘有：欲有（地狱、饿鬼、畜生、四大洲人、欲界六天）、色有（色界十八天：初禅三天、二禅三天、三禅三天、四禅九天）、无色有（无色界四天：空无边处天、识无边处天、无所有处天、非想非非想处天）。</w:t>
      </w:r>
    </w:p>
    <w:p w:rsidR="003C3459" w:rsidRPr="00952B83" w:rsidRDefault="003C3459" w:rsidP="003C3459">
      <w:pPr>
        <w:rPr>
          <w:color w:val="000000" w:themeColor="text1"/>
        </w:rPr>
      </w:pPr>
      <w:r w:rsidRPr="00952B83">
        <w:rPr>
          <w:rFonts w:hint="eastAsia"/>
          <w:color w:val="000000" w:themeColor="text1"/>
        </w:rPr>
        <w:t>有缘生：蕴相出现故名为生（胎生、卵生、湿生、化生）。</w:t>
      </w:r>
    </w:p>
    <w:p w:rsidR="003C3459" w:rsidRPr="00952B83" w:rsidRDefault="003C3459" w:rsidP="003C3459">
      <w:pPr>
        <w:rPr>
          <w:color w:val="000000" w:themeColor="text1"/>
        </w:rPr>
      </w:pPr>
      <w:r w:rsidRPr="00952B83">
        <w:rPr>
          <w:rFonts w:hint="eastAsia"/>
          <w:color w:val="000000" w:themeColor="text1"/>
        </w:rPr>
        <w:t>生缘老死：老无定相，附死立支。</w:t>
      </w: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1E7AEA">
      <w:pPr>
        <w:outlineLvl w:val="2"/>
        <w:rPr>
          <w:b/>
          <w:color w:val="000000" w:themeColor="text1"/>
        </w:rPr>
      </w:pPr>
      <w:r w:rsidRPr="00952B83">
        <w:rPr>
          <w:rFonts w:hint="eastAsia"/>
          <w:b/>
          <w:color w:val="000000" w:themeColor="text1"/>
        </w:rPr>
        <w:lastRenderedPageBreak/>
        <w:t>五蕴皆空</w:t>
      </w:r>
    </w:p>
    <w:p w:rsidR="003C3459" w:rsidRPr="00952B83" w:rsidRDefault="003C3459" w:rsidP="003C3459">
      <w:pPr>
        <w:rPr>
          <w:b/>
          <w:color w:val="000000" w:themeColor="text1"/>
        </w:rPr>
      </w:pPr>
    </w:p>
    <w:p w:rsidR="003C3459" w:rsidRPr="00952B83" w:rsidRDefault="003C3459" w:rsidP="003C3459">
      <w:pPr>
        <w:rPr>
          <w:color w:val="000000" w:themeColor="text1"/>
        </w:rPr>
      </w:pPr>
      <w:r w:rsidRPr="00952B83">
        <w:rPr>
          <w:rFonts w:hint="eastAsia"/>
          <w:color w:val="000000" w:themeColor="text1"/>
        </w:rPr>
        <w:t>善现，胜义谛中，色无生无灭、无染无净，受、想、行、识亦无生无灭、无染无净，以毕竟空、无际空故。善现，胜义谛中，眼处无生无灭、无染无净，耳、鼻、舌、身、意处亦无生无灭、无染无净，以毕竟空、无际空故。善现，胜义谛中，色处无生无灭、无染无净，声、香、味、触、法处亦无生无灭、无染无净，以毕竟空、无际空故。善现，胜义谛中，眼界无生无灭、无染无净，耳、鼻、舌、身、意界亦无生无灭、无染无净，以毕竟空、无际空故。善现，胜义谛中，色界无生无灭、无染无净，声、香、味、触、法界亦无生无灭、无染无净，以毕竟空、无际空故。善现，胜义谛中，眼识界无生无灭、无染无净，耳、鼻、舌、身、意识界亦无生无灭、无染无净，以毕竟空、无际空故。善现，胜义谛中，眼触无生无灭、无染无净，耳、鼻、舌、身、意触亦无生无灭、无染无净，以毕竟空、无际空故。善现，胜义谛中，眼触为缘所生诸受无生无灭、无染无净，耳、鼻、舌、身、意触为缘所生诸受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3C3459" w:rsidRPr="00952B83" w:rsidRDefault="003C3459" w:rsidP="003C3459">
      <w:pPr>
        <w:rPr>
          <w:color w:val="000000" w:themeColor="text1"/>
        </w:rPr>
      </w:pPr>
    </w:p>
    <w:p w:rsidR="003C3459" w:rsidRPr="00952B83" w:rsidRDefault="003C3459" w:rsidP="003C3459">
      <w:pPr>
        <w:rPr>
          <w:color w:val="000000" w:themeColor="text1"/>
        </w:rPr>
      </w:pPr>
      <w:r w:rsidRPr="00952B83">
        <w:rPr>
          <w:rFonts w:hint="eastAsia"/>
          <w:color w:val="000000" w:themeColor="text1"/>
        </w:rPr>
        <w:t>善现，胜义谛中，无明无生无灭、无染无净，行、识、名色、六处、触、受、爱、取、有、生、老死愁叹苦忧恼亦无生无灭、无染无净，以毕竟空、无际空故。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3C3459" w:rsidRPr="00952B83" w:rsidRDefault="003C3459" w:rsidP="003C3459">
      <w:pPr>
        <w:rPr>
          <w:color w:val="000000" w:themeColor="text1"/>
        </w:rPr>
      </w:pPr>
    </w:p>
    <w:p w:rsidR="003C3459" w:rsidRPr="00952B83" w:rsidRDefault="003C3459" w:rsidP="003C3459">
      <w:pPr>
        <w:rPr>
          <w:color w:val="000000" w:themeColor="text1"/>
        </w:rPr>
      </w:pPr>
      <w:r w:rsidRPr="00952B83">
        <w:rPr>
          <w:rFonts w:hint="eastAsia"/>
          <w:color w:val="000000" w:themeColor="text1"/>
        </w:rPr>
        <w:t>文殊师利言：“夫世间者，名为五蕴。于此蕴中，色聚沫性，受水泡性，想阳焰性，行芭蕉性，识幻性。如是当知世间本性，聚沫、阳焰、泡、幻、芭蕉。是中无蕴、无蕴名字，无众生、无众生名字，无世间、超过世间。若于五蕴如是正知，名为胜解；若正胜解，则本来解脱；若本来解脱，则不著世法；若不著世法，则超过世间。复次，须菩提，五蕴本性空；若本性空，则无我我所；若无我我所，是则无二；若本无二，则无取舍；无取舍故，则无所著；无所著故，则超过世间。复次，须菩提，是五蕴者属于因缘；若属因缘，则不属我，不属众生；若不属我，不属众生，是则无主；无主则无取；无取则无诤；无诤论者是沙门法。如手画空无有触碍，修行如是空平等性，超过世间。复次，须菩提，五蕴法界同入法界，是则无界；若是无界，则无地界、水火风界，无我、无众生、无寿命，无欲界及色、无色界，无有为无为、生死涅槃界。入是界已，则与世间俱而无所住；若无所住，则超过世间。”——乾隆大藏经第</w:t>
      </w:r>
      <w:r w:rsidRPr="00952B83">
        <w:rPr>
          <w:rFonts w:hint="eastAsia"/>
          <w:color w:val="000000" w:themeColor="text1"/>
        </w:rPr>
        <w:t>20</w:t>
      </w:r>
      <w:r w:rsidRPr="00952B83">
        <w:rPr>
          <w:rFonts w:hint="eastAsia"/>
          <w:color w:val="000000" w:themeColor="text1"/>
        </w:rPr>
        <w:t>部《大宝积经》第</w:t>
      </w:r>
      <w:r w:rsidRPr="00952B83">
        <w:rPr>
          <w:rFonts w:hint="eastAsia"/>
          <w:color w:val="000000" w:themeColor="text1"/>
        </w:rPr>
        <w:t>101</w:t>
      </w:r>
      <w:r w:rsidRPr="00952B83">
        <w:rPr>
          <w:rFonts w:hint="eastAsia"/>
          <w:color w:val="000000" w:themeColor="text1"/>
        </w:rPr>
        <w:t>卷</w:t>
      </w:r>
    </w:p>
    <w:p w:rsidR="003C3459" w:rsidRPr="00952B83" w:rsidRDefault="003C3459" w:rsidP="003C3459">
      <w:pPr>
        <w:rPr>
          <w:color w:val="000000" w:themeColor="text1"/>
        </w:rPr>
      </w:pPr>
    </w:p>
    <w:p w:rsidR="003C3459" w:rsidRPr="00952B83" w:rsidRDefault="003C3459" w:rsidP="003C3459">
      <w:pPr>
        <w:rPr>
          <w:color w:val="000000" w:themeColor="text1"/>
        </w:rPr>
      </w:pPr>
      <w:r w:rsidRPr="00952B83">
        <w:rPr>
          <w:rFonts w:hint="eastAsia"/>
          <w:color w:val="000000" w:themeColor="text1"/>
        </w:rPr>
        <w:t>观世音菩萨，行深般若波罗蜜多时，照见五阴空，度一切苦厄。舍利弗，色空故，无恼坏相；受空故，无受相；想空故，无知相；行空故，无作相；识空故，无觉相。何以故？舍利弗，非色异空，非空异色，色即是空，空即是色，受想行识亦复如是。舍利弗，是诸法空相，不生不灭，不垢不净，不增不减。是空法，非过去，非未来，非现在。是故空中无色，无受想行识，无眼耳鼻舌身意，无色声香味触法，无眼界乃至无意识界，无无明亦无无明尽，乃至无老死，无老死尽，无苦集灭道，无智亦无得。以无所得故，菩萨依般若波罗蜜故，心无挂碍；无挂碍故，无有恐怖，离一切颠倒梦想苦恼，究竟涅槃。三世诸佛依般若波罗蜜故，得阿耨多罗三藐三菩提。故知般若波罗蜜是大明咒、无上明咒、无等等明咒，能除一切苦，真实不虚。故说般若波罗蜜咒，即说咒曰：竭帝竭帝波罗竭帝波罗僧竭帝菩提僧莎呵——乾隆大藏经第</w:t>
      </w:r>
      <w:r w:rsidRPr="00952B83">
        <w:rPr>
          <w:rFonts w:hint="eastAsia"/>
          <w:color w:val="000000" w:themeColor="text1"/>
        </w:rPr>
        <w:t>16</w:t>
      </w:r>
      <w:r w:rsidRPr="00952B83">
        <w:rPr>
          <w:rFonts w:hint="eastAsia"/>
          <w:color w:val="000000" w:themeColor="text1"/>
        </w:rPr>
        <w:t>部《摩诃般若波罗蜜大明咒经》</w:t>
      </w:r>
    </w:p>
    <w:p w:rsidR="003C3459" w:rsidRPr="00952B83" w:rsidRDefault="003C3459" w:rsidP="003C3459">
      <w:pPr>
        <w:rPr>
          <w:color w:val="000000" w:themeColor="text1"/>
        </w:rPr>
      </w:pPr>
    </w:p>
    <w:p w:rsidR="003C3459" w:rsidRPr="00952B83" w:rsidRDefault="003C3459" w:rsidP="003C3459">
      <w:pPr>
        <w:rPr>
          <w:color w:val="000000" w:themeColor="text1"/>
        </w:rPr>
      </w:pPr>
      <w:r w:rsidRPr="00952B83">
        <w:rPr>
          <w:rFonts w:hint="eastAsia"/>
          <w:color w:val="000000" w:themeColor="text1"/>
        </w:rPr>
        <w:t>观自在菩萨，行深般若波罗蜜多时，照见五蕴皆空，度一切苦厄。舍利子，色不异空，空不异色，色即是空，空即是色，受想行识亦复如是。舍利子，是诸法空相，不生不灭，不垢不</w:t>
      </w:r>
      <w:r w:rsidRPr="00952B83">
        <w:rPr>
          <w:rFonts w:hint="eastAsia"/>
          <w:color w:val="000000" w:themeColor="text1"/>
        </w:rPr>
        <w:lastRenderedPageBreak/>
        <w:t>净，不增不减。是故空中无色，无受想行识，无眼耳鼻舌身意，无色声香味触法，无眼界乃至无意识界，无无明亦无无明尽，乃至无老死，亦无老死尽，无苦集灭道，无智亦无得。以无所得故，菩提萨埵依般若波罗蜜多故，心无挂碍；无挂碍故，无有恐怖，远离颠倒梦想，究竟涅槃。三世诸佛依般若波罗蜜多故，得阿耨多罗三藐三菩提。故知般若波罗蜜多，是大神咒，是大明咒，是无上咒，是无等等咒，能除一切苦，真实不虚。故说般若波罗蜜多咒，即说咒曰：揭谛揭谛波罗揭谛波罗僧揭谛菩提萨婆诃——乾隆大藏经第</w:t>
      </w:r>
      <w:r w:rsidRPr="00952B83">
        <w:rPr>
          <w:rFonts w:hint="eastAsia"/>
          <w:color w:val="000000" w:themeColor="text1"/>
        </w:rPr>
        <w:t>17</w:t>
      </w:r>
      <w:r w:rsidRPr="00952B83">
        <w:rPr>
          <w:rFonts w:hint="eastAsia"/>
          <w:color w:val="000000" w:themeColor="text1"/>
        </w:rPr>
        <w:t>部《般若波罗蜜多心经》</w:t>
      </w: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1E7AEA">
      <w:pPr>
        <w:outlineLvl w:val="2"/>
        <w:rPr>
          <w:b/>
          <w:color w:val="000000" w:themeColor="text1"/>
        </w:rPr>
      </w:pPr>
      <w:r w:rsidRPr="00952B83">
        <w:rPr>
          <w:rFonts w:hint="eastAsia"/>
          <w:b/>
          <w:color w:val="000000" w:themeColor="text1"/>
        </w:rPr>
        <w:lastRenderedPageBreak/>
        <w:t>甚深般若波罗蜜多</w:t>
      </w:r>
    </w:p>
    <w:p w:rsidR="003C3459" w:rsidRPr="00952B83" w:rsidRDefault="003C3459" w:rsidP="003C3459">
      <w:pPr>
        <w:rPr>
          <w:color w:val="000000" w:themeColor="text1"/>
        </w:rPr>
      </w:pPr>
    </w:p>
    <w:p w:rsidR="003C3459" w:rsidRPr="00952B83" w:rsidRDefault="003C3459" w:rsidP="003C3459">
      <w:pPr>
        <w:rPr>
          <w:color w:val="000000" w:themeColor="text1"/>
        </w:rPr>
      </w:pPr>
      <w:r w:rsidRPr="00952B83">
        <w:rPr>
          <w:rFonts w:hint="eastAsia"/>
          <w:color w:val="000000" w:themeColor="text1"/>
        </w:rPr>
        <w:t>观自在菩萨，行深般若波罗蜜多时，照见五蕴皆空，度一切苦厄。——乾隆大藏经第</w:t>
      </w:r>
      <w:r w:rsidRPr="00952B83">
        <w:rPr>
          <w:rFonts w:hint="eastAsia"/>
          <w:color w:val="000000" w:themeColor="text1"/>
        </w:rPr>
        <w:t>17</w:t>
      </w:r>
      <w:r w:rsidRPr="00952B83">
        <w:rPr>
          <w:rFonts w:hint="eastAsia"/>
          <w:color w:val="000000" w:themeColor="text1"/>
        </w:rPr>
        <w:t>部《般若波罗蜜多心经》</w:t>
      </w:r>
    </w:p>
    <w:p w:rsidR="003C3459" w:rsidRPr="00952B83" w:rsidRDefault="003C3459" w:rsidP="003C3459">
      <w:pPr>
        <w:rPr>
          <w:color w:val="000000" w:themeColor="text1"/>
        </w:rPr>
      </w:pPr>
    </w:p>
    <w:p w:rsidR="003C3459" w:rsidRPr="00952B83" w:rsidRDefault="003C3459" w:rsidP="003C3459">
      <w:pPr>
        <w:rPr>
          <w:color w:val="000000" w:themeColor="text1"/>
        </w:rPr>
      </w:pPr>
      <w:r w:rsidRPr="00952B83">
        <w:rPr>
          <w:rFonts w:hint="eastAsia"/>
          <w:color w:val="000000" w:themeColor="text1"/>
        </w:rPr>
        <w:t>佛告善现：“一切如来、应、正等觉乘如是乘，行如是道，来至无上正等菩提，得菩提已，于一切时供养恭敬、尊重赞叹、摄受、护持是乘是道无时暂废。此乘此道，当知即是甚深般若波罗蜜多。……”——乾隆大藏经第</w:t>
      </w:r>
      <w:r w:rsidRPr="00952B83">
        <w:rPr>
          <w:rFonts w:hint="eastAsia"/>
          <w:color w:val="000000" w:themeColor="text1"/>
        </w:rPr>
        <w:t>1</w:t>
      </w:r>
      <w:r w:rsidRPr="00952B83">
        <w:rPr>
          <w:rFonts w:hint="eastAsia"/>
          <w:color w:val="000000" w:themeColor="text1"/>
        </w:rPr>
        <w:t>部《大般若波罗蜜多经》第</w:t>
      </w:r>
      <w:r w:rsidRPr="00952B83">
        <w:rPr>
          <w:rFonts w:hint="eastAsia"/>
          <w:color w:val="000000" w:themeColor="text1"/>
        </w:rPr>
        <w:t>561</w:t>
      </w:r>
      <w:r w:rsidRPr="00952B83">
        <w:rPr>
          <w:rFonts w:hint="eastAsia"/>
          <w:color w:val="000000" w:themeColor="text1"/>
        </w:rPr>
        <w:t>卷</w:t>
      </w:r>
    </w:p>
    <w:p w:rsidR="003C3459" w:rsidRPr="00952B83" w:rsidRDefault="003C3459" w:rsidP="003C3459">
      <w:pPr>
        <w:rPr>
          <w:color w:val="000000" w:themeColor="text1"/>
        </w:rPr>
      </w:pPr>
    </w:p>
    <w:p w:rsidR="003C3459" w:rsidRPr="00952B83" w:rsidRDefault="003C3459" w:rsidP="003C3459">
      <w:pPr>
        <w:rPr>
          <w:color w:val="000000" w:themeColor="text1"/>
        </w:rPr>
      </w:pPr>
      <w:r w:rsidRPr="00952B83">
        <w:rPr>
          <w:rFonts w:hint="eastAsia"/>
          <w:color w:val="000000" w:themeColor="text1"/>
        </w:rPr>
        <w:t>过去诸佛及诸弟子，一切皆学如是般若波罗蜜多，已证无上正等菩提，入无余依般涅槃界；未来诸佛及诸弟子，一切皆学如是般若波罗蜜多，当证无上正等菩提，入无余依般涅槃界；现在十方无量诸佛及诸弟子，一切皆学如是般若波罗蜜多，现证无上正等菩提，入无余依般涅槃界。何以故？憍尸迦，由此般若波罗蜜多普摄一切菩提分法，若声闻法、若独觉法、若菩萨法、若如来法皆具摄故。——乾隆大藏经第</w:t>
      </w:r>
      <w:r w:rsidRPr="00952B83">
        <w:rPr>
          <w:rFonts w:hint="eastAsia"/>
          <w:color w:val="000000" w:themeColor="text1"/>
        </w:rPr>
        <w:t>1</w:t>
      </w:r>
      <w:r w:rsidRPr="00952B83">
        <w:rPr>
          <w:rFonts w:hint="eastAsia"/>
          <w:color w:val="000000" w:themeColor="text1"/>
        </w:rPr>
        <w:t>部《大般若波罗蜜多经》第</w:t>
      </w:r>
      <w:r w:rsidRPr="00952B83">
        <w:rPr>
          <w:rFonts w:hint="eastAsia"/>
          <w:color w:val="000000" w:themeColor="text1"/>
        </w:rPr>
        <w:t>105</w:t>
      </w:r>
      <w:r w:rsidRPr="00952B83">
        <w:rPr>
          <w:rFonts w:hint="eastAsia"/>
          <w:color w:val="000000" w:themeColor="text1"/>
        </w:rPr>
        <w:t>卷</w:t>
      </w:r>
    </w:p>
    <w:p w:rsidR="003C3459" w:rsidRPr="00952B83" w:rsidRDefault="003C3459" w:rsidP="003C3459">
      <w:pPr>
        <w:rPr>
          <w:color w:val="000000" w:themeColor="text1"/>
        </w:rPr>
      </w:pPr>
    </w:p>
    <w:p w:rsidR="003C3459" w:rsidRPr="00952B83" w:rsidRDefault="003C3459" w:rsidP="003C3459">
      <w:pPr>
        <w:rPr>
          <w:color w:val="000000" w:themeColor="text1"/>
        </w:rPr>
      </w:pPr>
      <w:r w:rsidRPr="00952B83">
        <w:rPr>
          <w:rFonts w:hint="eastAsia"/>
          <w:color w:val="000000" w:themeColor="text1"/>
        </w:rPr>
        <w:t>佛告善现：“诸菩萨摩诃萨应从初发心乃至安坐妙菩提座，行深般若波罗蜜多，引深般若波罗蜜多，修深般若波罗蜜多。”——乾隆大藏经第</w:t>
      </w:r>
      <w:r w:rsidRPr="00952B83">
        <w:rPr>
          <w:rFonts w:hint="eastAsia"/>
          <w:color w:val="000000" w:themeColor="text1"/>
        </w:rPr>
        <w:t>1</w:t>
      </w:r>
      <w:r w:rsidRPr="00952B83">
        <w:rPr>
          <w:rFonts w:hint="eastAsia"/>
          <w:color w:val="000000" w:themeColor="text1"/>
        </w:rPr>
        <w:t>部《大般若波罗蜜多经》第</w:t>
      </w:r>
      <w:r w:rsidRPr="00952B83">
        <w:rPr>
          <w:rFonts w:hint="eastAsia"/>
          <w:color w:val="000000" w:themeColor="text1"/>
        </w:rPr>
        <w:t>461</w:t>
      </w:r>
      <w:r w:rsidRPr="00952B83">
        <w:rPr>
          <w:rFonts w:hint="eastAsia"/>
          <w:color w:val="000000" w:themeColor="text1"/>
        </w:rPr>
        <w:t>卷</w:t>
      </w:r>
    </w:p>
    <w:p w:rsidR="003C3459" w:rsidRPr="00952B83" w:rsidRDefault="003C3459" w:rsidP="003C3459">
      <w:pPr>
        <w:rPr>
          <w:color w:val="000000" w:themeColor="text1"/>
        </w:rPr>
      </w:pPr>
    </w:p>
    <w:p w:rsidR="003C3459" w:rsidRPr="00952B83" w:rsidRDefault="003C3459" w:rsidP="003C3459">
      <w:pPr>
        <w:rPr>
          <w:color w:val="000000" w:themeColor="text1"/>
        </w:rPr>
      </w:pPr>
      <w:r w:rsidRPr="00952B83">
        <w:rPr>
          <w:rFonts w:hint="eastAsia"/>
          <w:color w:val="000000" w:themeColor="text1"/>
        </w:rPr>
        <w:t>佛告文殊师利：“如是修般若波罗蜜时，当云何住般若波罗蜜？”文殊师利言：“以不住法，为住般若波罗蜜。”佛复问文殊师利言：“云何不住法名住般若波罗蜜？”文殊师利言：“以无住相，即住般若波罗蜜。”佛复告文殊师利：“如是住般若波罗蜜时，是诸善根云何增长？云何损减？”文殊师利言：“若能如是住般若波罗蜜，于诸善根无增无减，于一切法亦无增无减，是般若波罗蜜性相亦无增无减。世尊，如是修般若波罗蜜，则不舍凡夫法，亦不取贤圣法。何以故？般若波罗蜜不见有法可取可舍。如是修般若波罗蜜，亦不见涅槃可乐、生死可厌。何以故？不见生死，况复厌离？不见涅槃，何况乐著？如是修般若波罗蜜，不见垢恼可舍，亦不见功德可取，于一切法心无增减。何以故？不见法界有增减故。世尊，若能如是，是名修般若波罗蜜。世尊，不见诸法有生有灭，是修般若波罗蜜。世尊，不见诸法有增有减，是修般若波罗蜜。世尊，心无希取，不见法相有可求者，是修般若波罗蜜。世尊，不见好丑，不生高下，不作取舍。何以故？法无好丑离诸相故，法无高下等法性故，法无取舍住实际故，是修般若波罗蜜。”——乾隆大藏经第</w:t>
      </w:r>
      <w:r w:rsidRPr="00952B83">
        <w:rPr>
          <w:rFonts w:hint="eastAsia"/>
          <w:color w:val="000000" w:themeColor="text1"/>
        </w:rPr>
        <w:t>18</w:t>
      </w:r>
      <w:r w:rsidRPr="00952B83">
        <w:rPr>
          <w:rFonts w:hint="eastAsia"/>
          <w:color w:val="000000" w:themeColor="text1"/>
        </w:rPr>
        <w:t>部《文殊师利所说摩诃般若波罗蜜经》</w:t>
      </w:r>
    </w:p>
    <w:p w:rsidR="009B464B" w:rsidRPr="00952B83" w:rsidRDefault="009B464B" w:rsidP="009B464B">
      <w:pPr>
        <w:rPr>
          <w:color w:val="000000" w:themeColor="text1"/>
        </w:rPr>
      </w:pPr>
    </w:p>
    <w:p w:rsidR="009B464B" w:rsidRPr="00952B83" w:rsidRDefault="009B464B" w:rsidP="009B464B">
      <w:pPr>
        <w:rPr>
          <w:rFonts w:asciiTheme="minorEastAsia" w:hAnsiTheme="minorEastAsia"/>
          <w:color w:val="000000" w:themeColor="text1"/>
          <w:szCs w:val="21"/>
        </w:rPr>
      </w:pPr>
      <w:r w:rsidRPr="00952B83">
        <w:rPr>
          <w:rFonts w:asciiTheme="minorEastAsia" w:hAnsiTheme="minorEastAsia" w:hint="eastAsia"/>
          <w:color w:val="000000" w:themeColor="text1"/>
          <w:szCs w:val="21"/>
        </w:rPr>
        <w:t>佛言：“善现，行深般若波罗蜜多诸菩萨摩诃萨，应观色空，应观受、想、行、识空；应观眼处空，应观耳、鼻、舌、身、意处空；应观色处空，应观声、香、味触、法处空；应观眼界空，应观耳、鼻、舌、身、意界空；应观色界空，应观声、香、味、触、法界空；应观眼识界空，应观耳、鼻、舌、身、意识界空……应观无明空，应观行、识、名色、六处、触、受、爱、取、有、生、老死空；应观布施波罗蜜多空，应观净戒、安忍、精进、静虑、般若波罗蜜多空；……应观苦圣谛空，应观集、灭、道圣谛空；……应观三乘、菩萨十地空；应观五眼空，应观六神通空；……应观一切陀罗尼门空，应观一切三摩地门空；应观预流果空，应观一来、不还、阿罗汉果空；应观独觉菩提空；应观一切菩萨摩诃萨行空；应观诸佛无上正等菩提空；应观有漏法空，应观无漏法空；应观世间法空，应观出世间法空；应观有为法空，应观无为法空；应观过去法空，应观未来、现在法空；应观善法空，应观不善、无记法空；应观欲界法空，应观色、无色界法空。”——乾隆大藏经第1部《大般若波罗蜜多经》第331卷</w:t>
      </w:r>
    </w:p>
    <w:p w:rsidR="009B464B" w:rsidRPr="00952B83" w:rsidRDefault="009B464B"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r w:rsidRPr="00952B83">
        <w:rPr>
          <w:rFonts w:hint="eastAsia"/>
          <w:color w:val="000000" w:themeColor="text1"/>
        </w:rPr>
        <w:t>尔时，具寿善现便白佛言：“世尊，新学大乘诸菩萨摩诃萨云何应住甚深般若波罗蜜多？云何应学甚深般若波罗蜜多？”佛告善现：“新学大乘诸菩萨摩诃萨欲住、欲学甚深般若波罗蜜多，先应亲近、承事、供养真净善友。若能宣说甚深般若波罗蜜多，教授教诫诸菩萨者，当知是为真净善友。谓能宣说甚深般若波罗蜜多，教授教诫新学大乘诸菩萨言：‘来！善男子，汝应勤修布施、净戒、安忍、精进、静虑、般若波罗蜜多。汝勤修时，应无所得而为方便，与诸有情平等共有回向无上正等菩提。汝回向时，勿以色故而取无上正等菩提，勿以受、想、行、识故而取无上正等菩提。何以故？善男子，若无所取便能证得一切智智。汝善男子，于声闻地及独觉地勿生贪著。’如是，善现，真净善友教授教诫新学大乘诸菩萨摩诃萨，令其渐入甚深般若波罗蜜多。”——乾隆大藏经第</w:t>
      </w:r>
      <w:r w:rsidRPr="00952B83">
        <w:rPr>
          <w:rFonts w:hint="eastAsia"/>
          <w:color w:val="000000" w:themeColor="text1"/>
        </w:rPr>
        <w:t>1</w:t>
      </w:r>
      <w:r w:rsidRPr="00952B83">
        <w:rPr>
          <w:rFonts w:hint="eastAsia"/>
          <w:color w:val="000000" w:themeColor="text1"/>
        </w:rPr>
        <w:t>部《大般若波罗蜜多经》第</w:t>
      </w:r>
      <w:r w:rsidRPr="00952B83">
        <w:rPr>
          <w:rFonts w:hint="eastAsia"/>
          <w:color w:val="000000" w:themeColor="text1"/>
        </w:rPr>
        <w:t>548</w:t>
      </w:r>
      <w:r w:rsidRPr="00952B83">
        <w:rPr>
          <w:rFonts w:hint="eastAsia"/>
          <w:color w:val="000000" w:themeColor="text1"/>
        </w:rPr>
        <w:t>卷</w:t>
      </w:r>
    </w:p>
    <w:p w:rsidR="003C3459" w:rsidRPr="00952B83" w:rsidRDefault="003C3459" w:rsidP="003C3459">
      <w:pPr>
        <w:rPr>
          <w:color w:val="000000" w:themeColor="text1"/>
        </w:rPr>
      </w:pPr>
    </w:p>
    <w:p w:rsidR="003C3459" w:rsidRPr="00952B83" w:rsidRDefault="003C3459" w:rsidP="003C3459">
      <w:pPr>
        <w:rPr>
          <w:color w:val="000000" w:themeColor="text1"/>
        </w:rPr>
      </w:pPr>
      <w:r w:rsidRPr="00952B83">
        <w:rPr>
          <w:rFonts w:hint="eastAsia"/>
          <w:color w:val="000000" w:themeColor="text1"/>
        </w:rPr>
        <w:t>具寿善现复白佛言：“云何大乘善男子等，由能摄受甚深般若波罗蜜多方便善巧，广说乃至一切相智，不堕声闻及独觉地，速证无上正等菩提？”佛告善现：“有住大乘善男子等，从初发心离我、我所执修行布施乃至般若波罗蜜多，此住大乘善男子等，修布施时不作是念：‘我能行施，我施此物，彼受我施。’修净戒时不作是念：‘我能持戒，我持此戒，我具是戒。’修安忍时不作是念：‘我能修忍，我于彼忍，我具是忍。’修精进时不作是念：‘我能精进，我为此精进，我具是精进。’修静虑时不作是念：‘我能修定，我为此修定，我具是定。’修般若时不作是念：‘我能修慧，我为此修慧，我具是慧。’复次，善现，此住大乘善男子等，修布施时不执有此布施，不执由是布施，不执布施为我所；修净戒时不执有此净戒，不执由是净戒，不执净戒为我所；修安忍时不执有此安忍，不执由是安忍，不执安忍为我所；修精进时不执有此精进，不执由是精进，不执精进为我所；修静虑时不执有此静虑，不执由是静虑，不执静虑为我所；修般若时不执有此般若，不执由是般若，不执般若为我所。此住大乘善男子等，我、我所执不随逐故，所修布施乃至般若波罗蜜多，损减生死速能解脱生等众苦。所以者何？以布施等六波罗蜜多中无此分别可起是执。何以故？远离此、彼岸是布施等六波罗蜜多相故。善现当知，此住大乘善男子等，善知此岸、彼岸相故，便能摄受布施等六波罗蜜多，广说乃至一切相智。由是因缘，此住大乘善男子等，不堕声闻及独觉地，速证无上正等菩提。”——乾隆大藏经第</w:t>
      </w:r>
      <w:r w:rsidRPr="00952B83">
        <w:rPr>
          <w:rFonts w:hint="eastAsia"/>
          <w:color w:val="000000" w:themeColor="text1"/>
        </w:rPr>
        <w:t>1</w:t>
      </w:r>
      <w:r w:rsidRPr="00952B83">
        <w:rPr>
          <w:rFonts w:hint="eastAsia"/>
          <w:color w:val="000000" w:themeColor="text1"/>
        </w:rPr>
        <w:t>部《大般若波罗蜜多经》第</w:t>
      </w:r>
      <w:r w:rsidRPr="00952B83">
        <w:rPr>
          <w:rFonts w:hint="eastAsia"/>
          <w:color w:val="000000" w:themeColor="text1"/>
        </w:rPr>
        <w:t>511</w:t>
      </w:r>
      <w:r w:rsidRPr="00952B83">
        <w:rPr>
          <w:rFonts w:hint="eastAsia"/>
          <w:color w:val="000000" w:themeColor="text1"/>
        </w:rPr>
        <w:t>卷</w:t>
      </w:r>
    </w:p>
    <w:p w:rsidR="003C3459" w:rsidRPr="00952B83" w:rsidRDefault="003C3459" w:rsidP="003C3459">
      <w:pPr>
        <w:rPr>
          <w:color w:val="000000" w:themeColor="text1"/>
        </w:rPr>
      </w:pPr>
    </w:p>
    <w:p w:rsidR="003C3459" w:rsidRPr="00952B83" w:rsidRDefault="003C3459" w:rsidP="003C3459">
      <w:pPr>
        <w:rPr>
          <w:color w:val="000000" w:themeColor="text1"/>
        </w:rPr>
      </w:pPr>
      <w:r w:rsidRPr="00952B83">
        <w:rPr>
          <w:rFonts w:hint="eastAsia"/>
          <w:color w:val="000000" w:themeColor="text1"/>
        </w:rPr>
        <w:t>……以无所得故，菩提萨埵依般若波罗蜜多故，心无挂碍；无挂碍故，无有恐怖，远离颠倒梦想，究竟涅槃。三世诸佛依般若波罗蜜多故，得阿耨多罗三藐三菩提。——乾隆大藏经第</w:t>
      </w:r>
      <w:r w:rsidRPr="00952B83">
        <w:rPr>
          <w:rFonts w:hint="eastAsia"/>
          <w:color w:val="000000" w:themeColor="text1"/>
        </w:rPr>
        <w:t>17</w:t>
      </w:r>
      <w:r w:rsidRPr="00952B83">
        <w:rPr>
          <w:rFonts w:hint="eastAsia"/>
          <w:color w:val="000000" w:themeColor="text1"/>
        </w:rPr>
        <w:t>部《般若波罗蜜多心经》</w:t>
      </w: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9B464B" w:rsidP="001E7AEA">
      <w:pPr>
        <w:outlineLvl w:val="2"/>
        <w:rPr>
          <w:b/>
          <w:color w:val="000000" w:themeColor="text1"/>
        </w:rPr>
      </w:pPr>
      <w:r w:rsidRPr="00952B83">
        <w:rPr>
          <w:rFonts w:hint="eastAsia"/>
          <w:b/>
          <w:color w:val="000000" w:themeColor="text1"/>
        </w:rPr>
        <w:lastRenderedPageBreak/>
        <w:t>无法可得名阿耨多罗</w:t>
      </w:r>
    </w:p>
    <w:p w:rsidR="003C3459" w:rsidRPr="00952B83" w:rsidRDefault="003C3459" w:rsidP="003C3459">
      <w:pPr>
        <w:rPr>
          <w:color w:val="000000" w:themeColor="text1"/>
        </w:rPr>
      </w:pPr>
    </w:p>
    <w:p w:rsidR="009B464B" w:rsidRPr="00952B83" w:rsidRDefault="009B464B" w:rsidP="009B464B">
      <w:pPr>
        <w:rPr>
          <w:color w:val="000000" w:themeColor="text1"/>
        </w:rPr>
      </w:pPr>
      <w:r w:rsidRPr="00952B83">
        <w:rPr>
          <w:rFonts w:hint="eastAsia"/>
          <w:color w:val="000000" w:themeColor="text1"/>
        </w:rPr>
        <w:t>佛复谓文殊师利言：“阿耨多罗是佛法不？”文殊师利言：“如佛所说，阿耨多罗是名佛法。何以故？无法可得名阿耨多罗。”文殊师利言：“如是修般若波罗蜜，不名法器，非化凡夫法，亦非佛法，非增长法，是修般若波罗蜜。复次，世尊，修般若波罗蜜时，不见有法可分别思惟。”佛告文殊师利：“汝于佛法不思惟耶？”文殊师利言：“不也，世尊。如我思惟，不见佛法，亦不可分别是凡夫法、是声闻法、是辟支佛法，如是名为无上佛法。复次，修般若波罗蜜时，不见凡夫相，不见佛法相，不见诸法有决定相，是为修般若波罗蜜。复次，修般若波罗蜜时，不见欲界，不见色界，不见无色界，不见寂灭界。何以故？不见有法是尽灭相，是修般若波罗蜜。复次，修般若波罗蜜时，不见作恩者，不见报恩者，思惟二相心无分别，是修般若波罗蜜。复次，修般若波罗蜜时，不见是佛法可取，不见是凡夫法可舍，是修般若波罗蜜。复次，修般若波罗蜜时，不见凡夫法可灭，亦不见佛法而心证知，是修般若波罗蜜。”佛告文殊师利：“善哉！善哉！汝能如是善说甚深般若波罗蜜相，是诸菩萨摩诃萨所学法印，乃至声闻、缘觉、学、无学人亦当不离是印而修道果。”——乾隆大藏经第</w:t>
      </w:r>
      <w:r w:rsidRPr="00952B83">
        <w:rPr>
          <w:rFonts w:hint="eastAsia"/>
          <w:color w:val="000000" w:themeColor="text1"/>
        </w:rPr>
        <w:t>18</w:t>
      </w:r>
      <w:r w:rsidRPr="00952B83">
        <w:rPr>
          <w:rFonts w:hint="eastAsia"/>
          <w:color w:val="000000" w:themeColor="text1"/>
        </w:rPr>
        <w:t>部《文殊师利所说摩诃般若波罗蜜经》</w:t>
      </w:r>
    </w:p>
    <w:p w:rsidR="009B464B" w:rsidRPr="00952B83" w:rsidRDefault="009B464B" w:rsidP="009B464B">
      <w:pPr>
        <w:rPr>
          <w:color w:val="000000" w:themeColor="text1"/>
        </w:rPr>
      </w:pPr>
    </w:p>
    <w:p w:rsidR="009B464B" w:rsidRPr="00952B83" w:rsidRDefault="009B464B" w:rsidP="009B464B">
      <w:pPr>
        <w:rPr>
          <w:color w:val="000000" w:themeColor="text1"/>
        </w:rPr>
      </w:pPr>
      <w:r w:rsidRPr="00952B83">
        <w:rPr>
          <w:rFonts w:hint="eastAsia"/>
          <w:color w:val="000000" w:themeColor="text1"/>
        </w:rPr>
        <w:t>文殊师利言：“如佛所说，阿耨多罗是名佛法。何以故？无法可得名阿耨多罗。”文殊师利言：“如是修般若波罗蜜，不名法器，非化凡夫法，亦非佛法，非增长法，是修般若波罗蜜。复次，世尊，修般若波罗蜜时，不见有法可分别思惟。”佛告文殊师利：“汝于佛法不思惟耶？”文殊师利言：“不也，世尊。如我思惟不见佛法，亦不可分别是凡夫法、是声闻法、是辟支佛法，如是名为无上佛法。复次，修般若波罗蜜时，不见凡夫相，不见佛法相，不见诸法有决定相，是为修般若波罗蜜。复次，修般若波罗蜜时，不见欲界，不见色界，不见无色界，不见寂灭界。何以故？不见有法是尽灭相，是修般若波罗蜜。复次，修般若波罗蜜时，不见作恩者，不见报恩者，思惟二相心无分别，是修般若波罗蜜。复次，修般若波罗蜜时，不见般若波罗蜜。复次，修般若波罗蜜时，不见是佛法可取，不见是凡夫法可舍，是修般若波罗蜜。复次，修般若波罗蜜时，不见凡夫法可灭，亦不见佛法而心证知，是修般若波罗蜜。”——乾隆大藏经第</w:t>
      </w:r>
      <w:r w:rsidRPr="00952B83">
        <w:rPr>
          <w:rFonts w:hint="eastAsia"/>
          <w:color w:val="000000" w:themeColor="text1"/>
        </w:rPr>
        <w:t>20</w:t>
      </w:r>
      <w:r w:rsidRPr="00952B83">
        <w:rPr>
          <w:rFonts w:hint="eastAsia"/>
          <w:color w:val="000000" w:themeColor="text1"/>
        </w:rPr>
        <w:t>部《大宝积经》第</w:t>
      </w:r>
      <w:r w:rsidRPr="00952B83">
        <w:rPr>
          <w:rFonts w:hint="eastAsia"/>
          <w:color w:val="000000" w:themeColor="text1"/>
        </w:rPr>
        <w:t>115</w:t>
      </w:r>
      <w:r w:rsidRPr="00952B83">
        <w:rPr>
          <w:rFonts w:hint="eastAsia"/>
          <w:color w:val="000000" w:themeColor="text1"/>
        </w:rPr>
        <w:t>卷</w:t>
      </w:r>
    </w:p>
    <w:p w:rsidR="009B464B" w:rsidRPr="00952B83" w:rsidRDefault="009B464B" w:rsidP="009B464B">
      <w:pPr>
        <w:rPr>
          <w:color w:val="000000" w:themeColor="text1"/>
        </w:rPr>
      </w:pPr>
    </w:p>
    <w:p w:rsidR="009B464B" w:rsidRPr="00952B83" w:rsidRDefault="009B464B" w:rsidP="009B464B">
      <w:pPr>
        <w:rPr>
          <w:color w:val="000000" w:themeColor="text1"/>
        </w:rPr>
      </w:pPr>
    </w:p>
    <w:p w:rsidR="009B464B" w:rsidRPr="00952B83" w:rsidRDefault="009B464B" w:rsidP="009B464B">
      <w:pPr>
        <w:rPr>
          <w:color w:val="000000" w:themeColor="text1"/>
        </w:rPr>
      </w:pPr>
    </w:p>
    <w:p w:rsidR="009B464B" w:rsidRPr="00952B83" w:rsidRDefault="009B464B" w:rsidP="009B464B">
      <w:pPr>
        <w:rPr>
          <w:color w:val="000000" w:themeColor="text1"/>
        </w:rPr>
      </w:pPr>
    </w:p>
    <w:p w:rsidR="009B464B" w:rsidRPr="00952B83" w:rsidRDefault="009B464B" w:rsidP="009B464B">
      <w:pPr>
        <w:rPr>
          <w:color w:val="000000" w:themeColor="text1"/>
        </w:rPr>
      </w:pPr>
    </w:p>
    <w:p w:rsidR="009B464B" w:rsidRPr="00952B83" w:rsidRDefault="009B464B" w:rsidP="009B464B">
      <w:pPr>
        <w:rPr>
          <w:color w:val="000000" w:themeColor="text1"/>
        </w:rPr>
      </w:pPr>
    </w:p>
    <w:p w:rsidR="009B464B" w:rsidRPr="00952B83" w:rsidRDefault="009B464B" w:rsidP="009B464B">
      <w:pPr>
        <w:rPr>
          <w:color w:val="000000" w:themeColor="text1"/>
        </w:rPr>
      </w:pPr>
    </w:p>
    <w:p w:rsidR="009B464B" w:rsidRPr="00952B83" w:rsidRDefault="009B464B" w:rsidP="009B464B">
      <w:pPr>
        <w:rPr>
          <w:color w:val="000000" w:themeColor="text1"/>
        </w:rPr>
      </w:pPr>
    </w:p>
    <w:p w:rsidR="009B464B" w:rsidRPr="00952B83" w:rsidRDefault="009B464B" w:rsidP="009B464B">
      <w:pPr>
        <w:rPr>
          <w:color w:val="000000" w:themeColor="text1"/>
        </w:rPr>
      </w:pPr>
    </w:p>
    <w:p w:rsidR="009B464B" w:rsidRPr="00952B83" w:rsidRDefault="009B464B" w:rsidP="009B464B">
      <w:pPr>
        <w:rPr>
          <w:color w:val="000000" w:themeColor="text1"/>
        </w:rPr>
      </w:pPr>
    </w:p>
    <w:p w:rsidR="009B464B" w:rsidRPr="00952B83" w:rsidRDefault="009B464B" w:rsidP="009B464B">
      <w:pPr>
        <w:rPr>
          <w:color w:val="000000" w:themeColor="text1"/>
        </w:rPr>
      </w:pPr>
    </w:p>
    <w:p w:rsidR="009B464B" w:rsidRPr="00952B83" w:rsidRDefault="009B464B" w:rsidP="009B464B">
      <w:pPr>
        <w:rPr>
          <w:color w:val="000000" w:themeColor="text1"/>
        </w:rPr>
      </w:pPr>
    </w:p>
    <w:p w:rsidR="009B464B" w:rsidRPr="00952B83" w:rsidRDefault="009B464B" w:rsidP="009B464B">
      <w:pPr>
        <w:rPr>
          <w:color w:val="000000" w:themeColor="text1"/>
        </w:rPr>
      </w:pPr>
    </w:p>
    <w:p w:rsidR="005A7CC3" w:rsidRPr="00952B83" w:rsidRDefault="005A7CC3" w:rsidP="009B464B">
      <w:pPr>
        <w:rPr>
          <w:color w:val="000000" w:themeColor="text1"/>
        </w:rPr>
      </w:pPr>
    </w:p>
    <w:p w:rsidR="009B464B" w:rsidRPr="00952B83" w:rsidRDefault="009B464B" w:rsidP="009B464B">
      <w:pPr>
        <w:rPr>
          <w:color w:val="000000" w:themeColor="text1"/>
        </w:rPr>
      </w:pPr>
    </w:p>
    <w:p w:rsidR="009B464B" w:rsidRPr="00952B83" w:rsidRDefault="009B464B" w:rsidP="009B464B">
      <w:pPr>
        <w:rPr>
          <w:color w:val="000000" w:themeColor="text1"/>
        </w:rPr>
      </w:pPr>
    </w:p>
    <w:p w:rsidR="009B464B" w:rsidRPr="00952B83" w:rsidRDefault="009B464B" w:rsidP="009B464B">
      <w:pPr>
        <w:rPr>
          <w:color w:val="000000" w:themeColor="text1"/>
        </w:rPr>
      </w:pPr>
    </w:p>
    <w:p w:rsidR="003C3459" w:rsidRPr="00952B83" w:rsidRDefault="003C3459" w:rsidP="001E7AEA">
      <w:pPr>
        <w:outlineLvl w:val="2"/>
        <w:rPr>
          <w:b/>
          <w:color w:val="000000" w:themeColor="text1"/>
        </w:rPr>
      </w:pPr>
      <w:r w:rsidRPr="00952B83">
        <w:rPr>
          <w:b/>
          <w:color w:val="000000" w:themeColor="text1"/>
        </w:rPr>
        <w:lastRenderedPageBreak/>
        <w:t>本来空寂</w:t>
      </w:r>
    </w:p>
    <w:p w:rsidR="003C3459" w:rsidRPr="00952B83" w:rsidRDefault="003C3459" w:rsidP="003C3459">
      <w:pPr>
        <w:rPr>
          <w:color w:val="000000" w:themeColor="text1"/>
        </w:rPr>
      </w:pPr>
    </w:p>
    <w:p w:rsidR="003C3459" w:rsidRPr="00952B83" w:rsidRDefault="003C3459" w:rsidP="003C3459">
      <w:pPr>
        <w:rPr>
          <w:color w:val="000000" w:themeColor="text1"/>
        </w:rPr>
      </w:pPr>
      <w:r w:rsidRPr="00952B83">
        <w:rPr>
          <w:color w:val="000000" w:themeColor="text1"/>
        </w:rPr>
        <w:t>问曰：白衣有妻子，淫欲不除，凭何得成佛？答曰：只言见性，不言淫欲。只为不见性，但得见性，淫欲本来空寂，自尔断除，亦不乐着，纵有余习，不能为害。何以故？性本清净故。虽处在五蕴色身中，其性本来清净，染污不得。法身本来无受，无饥，无渴，无寒热，无病，无恩爱，无眷属，无苦乐，无好恶，无短长，无强弱。本来无有一物可得，只缘执有此色身，因而即有饥渴、寒热、瘴病等相；若不执，即一任作。若于生死中得自在，转一切法，与圣人神通自在无碍，无处不安。若心有疑，决定透一切境界不过。不作最好，作了不免轮回生死。若见性，旃陀罗亦得成佛。</w:t>
      </w:r>
      <w:r w:rsidRPr="00952B83">
        <w:rPr>
          <w:rFonts w:hint="eastAsia"/>
          <w:color w:val="000000" w:themeColor="text1"/>
        </w:rPr>
        <w:t>——</w:t>
      </w:r>
      <w:r w:rsidRPr="00952B83">
        <w:rPr>
          <w:color w:val="000000" w:themeColor="text1"/>
        </w:rPr>
        <w:t>大正藏《少室六门》之第六门血脉论（亦即《</w:t>
      </w:r>
      <w:r w:rsidRPr="00952B83">
        <w:rPr>
          <w:rFonts w:hint="eastAsia"/>
          <w:color w:val="000000" w:themeColor="text1"/>
        </w:rPr>
        <w:t>达摩</w:t>
      </w:r>
      <w:r w:rsidRPr="00952B83">
        <w:rPr>
          <w:color w:val="000000" w:themeColor="text1"/>
        </w:rPr>
        <w:t>大师血脉论》）</w:t>
      </w:r>
    </w:p>
    <w:p w:rsidR="003C3459" w:rsidRPr="00952B83" w:rsidRDefault="003C3459" w:rsidP="003C3459">
      <w:pPr>
        <w:rPr>
          <w:color w:val="000000" w:themeColor="text1"/>
        </w:rPr>
      </w:pPr>
    </w:p>
    <w:p w:rsidR="003C3459" w:rsidRPr="00952B83" w:rsidRDefault="003C3459" w:rsidP="003C3459">
      <w:pPr>
        <w:rPr>
          <w:color w:val="000000" w:themeColor="text1"/>
        </w:rPr>
      </w:pPr>
      <w:r w:rsidRPr="00952B83">
        <w:rPr>
          <w:rFonts w:hint="eastAsia"/>
          <w:color w:val="000000" w:themeColor="text1"/>
        </w:rPr>
        <w:t>佛言：“童子，如是，如是，如汝所说。贪嗔痴等一切烦恼，莫不皆住于空之中。”文殊师利菩萨复白佛言：“世尊，若修行者，离贪嗔等而求于空，当知是人未善修行，不得名为修行之者。何以故？贪嗔痴等一切烦恼即空故。”——乾隆大藏经第</w:t>
      </w:r>
      <w:r w:rsidRPr="00952B83">
        <w:rPr>
          <w:rFonts w:hint="eastAsia"/>
          <w:color w:val="000000" w:themeColor="text1"/>
        </w:rPr>
        <w:t>42</w:t>
      </w:r>
      <w:r w:rsidRPr="00952B83">
        <w:rPr>
          <w:rFonts w:hint="eastAsia"/>
          <w:color w:val="000000" w:themeColor="text1"/>
        </w:rPr>
        <w:t>部《文殊师利所说不思议佛境界经》</w:t>
      </w:r>
    </w:p>
    <w:p w:rsidR="003C3459" w:rsidRPr="00952B83" w:rsidRDefault="003C3459" w:rsidP="003C3459">
      <w:pPr>
        <w:rPr>
          <w:color w:val="000000" w:themeColor="text1"/>
        </w:rPr>
      </w:pPr>
    </w:p>
    <w:p w:rsidR="003C3459" w:rsidRPr="00952B83" w:rsidRDefault="003C3459" w:rsidP="003C3459">
      <w:pPr>
        <w:rPr>
          <w:color w:val="000000" w:themeColor="text1"/>
        </w:rPr>
      </w:pPr>
      <w:r w:rsidRPr="00952B83">
        <w:rPr>
          <w:rFonts w:hint="eastAsia"/>
          <w:color w:val="000000" w:themeColor="text1"/>
        </w:rPr>
        <w:t>文殊师利菩萨言：“世尊，贪嗔痴性即是平等，我常住于如是平等，是故我于贪嗔痴，非已出离亦非未离。世尊，若有沙门、婆罗门，自见离贪嗔痴，见他有贪嗔痴，即是二见。何谓二见？谓断见、常见。所以者何？若见自身离贪嗔痴即是断见，若见他身有贪嗔痴即是常见。世尊，如是之人非为正住。夫正住者，不应于己见胜、谓他为劣故。”——乾隆大藏经第</w:t>
      </w:r>
      <w:r w:rsidRPr="00952B83">
        <w:rPr>
          <w:rFonts w:hint="eastAsia"/>
          <w:color w:val="000000" w:themeColor="text1"/>
        </w:rPr>
        <w:t>42</w:t>
      </w:r>
      <w:r w:rsidRPr="00952B83">
        <w:rPr>
          <w:rFonts w:hint="eastAsia"/>
          <w:color w:val="000000" w:themeColor="text1"/>
        </w:rPr>
        <w:t>部《文殊师利所说不思议佛境界经》</w:t>
      </w:r>
    </w:p>
    <w:p w:rsidR="003C3459" w:rsidRPr="00952B83" w:rsidRDefault="003C3459" w:rsidP="003C3459">
      <w:pPr>
        <w:rPr>
          <w:color w:val="000000" w:themeColor="text1"/>
        </w:rPr>
      </w:pPr>
    </w:p>
    <w:p w:rsidR="003C3459" w:rsidRPr="00952B83" w:rsidRDefault="003C3459" w:rsidP="003C3459">
      <w:pPr>
        <w:rPr>
          <w:color w:val="000000" w:themeColor="text1"/>
          <w:szCs w:val="21"/>
        </w:rPr>
      </w:pPr>
      <w:r w:rsidRPr="00952B83">
        <w:rPr>
          <w:rFonts w:hint="eastAsia"/>
          <w:color w:val="000000" w:themeColor="text1"/>
          <w:szCs w:val="21"/>
        </w:rPr>
        <w:t>佛言：“菩萨一切心相本来无本，本无本处空寂无生。若心无生即入空寂，空寂心地即得心空。善男子，无相之心无心无我，一切法相亦复如是。”——乾隆大藏经第</w:t>
      </w:r>
      <w:r w:rsidRPr="00952B83">
        <w:rPr>
          <w:rFonts w:hint="eastAsia"/>
          <w:color w:val="000000" w:themeColor="text1"/>
          <w:szCs w:val="21"/>
        </w:rPr>
        <w:t>425</w:t>
      </w:r>
      <w:r w:rsidRPr="00952B83">
        <w:rPr>
          <w:rFonts w:hint="eastAsia"/>
          <w:color w:val="000000" w:themeColor="text1"/>
          <w:szCs w:val="21"/>
        </w:rPr>
        <w:t>部《金刚三昧经》</w:t>
      </w:r>
    </w:p>
    <w:p w:rsidR="003C3459" w:rsidRPr="00952B83" w:rsidRDefault="003C3459" w:rsidP="003C3459">
      <w:pPr>
        <w:rPr>
          <w:color w:val="000000" w:themeColor="text1"/>
        </w:rPr>
      </w:pPr>
    </w:p>
    <w:p w:rsidR="003C3459" w:rsidRPr="00952B83" w:rsidRDefault="003C3459" w:rsidP="003C3459">
      <w:pPr>
        <w:rPr>
          <w:color w:val="000000" w:themeColor="text1"/>
        </w:rPr>
      </w:pPr>
      <w:r w:rsidRPr="00952B83">
        <w:rPr>
          <w:rFonts w:hint="eastAsia"/>
          <w:color w:val="000000" w:themeColor="text1"/>
        </w:rPr>
        <w:t>舍利弗，空名无念，是名为空；空念亦空，是名为空。舍利弗，空中无善无恶，乃至亦无空想，是故名空。舍利弗，诸有为法可知可解，空非可知亦非可解非可思量，是故名空。舍利弗，空非念得。何以故？空无想故，是故名空。舍利弗，何故说行空行？不念一切诸想，乃至空想亦复不念，是名空行。——乾隆大藏经第</w:t>
      </w:r>
      <w:r w:rsidRPr="00952B83">
        <w:rPr>
          <w:rFonts w:hint="eastAsia"/>
          <w:color w:val="000000" w:themeColor="text1"/>
        </w:rPr>
        <w:t>1090</w:t>
      </w:r>
      <w:r w:rsidRPr="00952B83">
        <w:rPr>
          <w:rFonts w:hint="eastAsia"/>
          <w:color w:val="000000" w:themeColor="text1"/>
        </w:rPr>
        <w:t>部《佛藏经》</w:t>
      </w:r>
    </w:p>
    <w:p w:rsidR="003C3459" w:rsidRPr="00952B83" w:rsidRDefault="003C3459" w:rsidP="003C3459">
      <w:pPr>
        <w:rPr>
          <w:color w:val="000000" w:themeColor="text1"/>
        </w:rPr>
      </w:pPr>
    </w:p>
    <w:p w:rsidR="003C3459" w:rsidRPr="00952B83" w:rsidRDefault="003C3459" w:rsidP="003C3459">
      <w:pPr>
        <w:rPr>
          <w:rFonts w:asciiTheme="minorEastAsia" w:hAnsiTheme="minorEastAsia"/>
          <w:color w:val="000000" w:themeColor="text1"/>
          <w:szCs w:val="21"/>
        </w:rPr>
      </w:pPr>
      <w:r w:rsidRPr="00952B83">
        <w:rPr>
          <w:rFonts w:hint="eastAsia"/>
          <w:color w:val="000000" w:themeColor="text1"/>
        </w:rPr>
        <w:t>复次，善现，有菩萨摩诃萨具修六种波罗蜜多，见诸有情生死长远，诸有情界其数无边。善现，是菩萨摩诃萨见此事已，作是思惟：‘生死边际犹如虚空，诸有情界亦复如是，虽无真实诸有情类流转生死或得涅槃，而诸有情妄执为有，轮回生死受苦无边，我当云何方便拔济？’既思惟已，作是愿言：‘我当精勤不顾身命，修行六种波罗蜜多，成熟有情，严净佛土，令速圆满疾证无上正等菩提。为诸有情说无上法，皆令解脱生死大苦，亦令证知生死解脱都无所有皆毕竟空。’善现，是菩萨摩诃萨由此六种波罗蜜多，速得圆满邻近无上正等菩提。</w:t>
      </w:r>
      <w:r w:rsidRPr="00952B83">
        <w:rPr>
          <w:rFonts w:asciiTheme="minorEastAsia" w:hAnsiTheme="minorEastAsia" w:hint="eastAsia"/>
          <w:color w:val="000000" w:themeColor="text1"/>
          <w:szCs w:val="21"/>
        </w:rPr>
        <w:t>——乾隆大藏经第1部《大般若波罗蜜多经》第331卷</w:t>
      </w: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1E7AEA">
      <w:pPr>
        <w:outlineLvl w:val="2"/>
        <w:rPr>
          <w:b/>
          <w:color w:val="000000" w:themeColor="text1"/>
        </w:rPr>
      </w:pPr>
      <w:r w:rsidRPr="00952B83">
        <w:rPr>
          <w:rFonts w:hint="eastAsia"/>
          <w:b/>
          <w:color w:val="000000" w:themeColor="text1"/>
        </w:rPr>
        <w:lastRenderedPageBreak/>
        <w:t>于无有法妄生分别</w:t>
      </w:r>
    </w:p>
    <w:p w:rsidR="003C3459" w:rsidRPr="00952B83" w:rsidRDefault="003C3459" w:rsidP="003C3459">
      <w:pPr>
        <w:rPr>
          <w:b/>
          <w:color w:val="000000" w:themeColor="text1"/>
        </w:rPr>
      </w:pPr>
    </w:p>
    <w:p w:rsidR="003C3459" w:rsidRPr="00952B83" w:rsidRDefault="003C3459" w:rsidP="003C3459">
      <w:pPr>
        <w:rPr>
          <w:color w:val="000000" w:themeColor="text1"/>
        </w:rPr>
      </w:pPr>
      <w:r w:rsidRPr="00952B83">
        <w:rPr>
          <w:rFonts w:hint="eastAsia"/>
          <w:color w:val="000000" w:themeColor="text1"/>
        </w:rPr>
        <w:t>文殊师利。过去久远无量无边不可思议阿僧祇劫。尔时有佛号日无垢光如来应供正遍知明行足善逝世间解无上士调御丈夫天人师佛世尊。出现于世。文殊师利日无垢光如来寿九十劫。国名众香。彼佛世界多诸众生好乐小法。少能修习无上大乘。彼佛世尊般涅槃后。法住千岁分布舍利。如我灭后等无差别。时有比丘名曰勇施。惭愧乐学善修戒身。多闻智慧颜貌端正。成就第一清净妙色。尔时勇施着衣持钵入难胜城。次行乞食到长者舍。其家有女容貌端正未适夫主。时长者女见勇施已生爱染心。作如是念。我若不得勇施比丘以为夫者。当自殒命。初不向人说如此念。欲心内结遂以成病。尔时勇施乞食得已还诣精舍。而于后时女父命终。尔时其母而问女言。汝何因缘而致斯病。女时默然遂不饮食。尔时女母密遣余女先来亲善同苦乐者。而往问言。以何因缘而致斯病。时女答言。我于先时见一比丘颜貌端正。便生欲心以致斯病。若得从意我病则愈。若不得者便当殒命。是时余女闻此事已。还向其母具说上事。其母闻已作是思惟。今我此女病患如是。若使不得勇施比丘。当作何计。复作是念。我今当请勇施比丘数至我家。当使此女从受经法。尔时勇施而于异时。入城乞食复至其家。见长者女身体羸瘦。而问之言。此女何缘而有此病。时母答言。而我此女好听经法。我常固遮不遂其意。以致斯病。尔时勇施语其母言。莫遮此女使不听法。母还报言。尊者。若能教授此女经法我当听之。尔时勇施即便许可。其母语言。从今已往常至我家。答言可。尔时长者女闻是语已心大欢喜。我今当作种种方便。令此比丘于我生着。时长者女语勇施言唯愿尊者。哀愍我故常至我舍。尔时勇施默然许可。即受其食还诣精舍。尔时其母语其女言。从今已往好自庄严。以好栴檀种种杂香以涂其身。更着新好上妙衣服。如是庄严可得从意。其后勇施数到其家转相亲厚。数相见故便失正念而生欲心。即与彼女共行淫法。心遂耽着往来频数。时彼女夫见此比丘往来频数心生疑恚。即设方便欲断其命。勇施比丘闻是事已。即作是念。当以毒药持与彼女令断夫命。尔时勇施即以毒药持与彼女。而语之言。若必念我可持此药以杀汝夫。时长者女即以毒药和着食中。敕其婢使。持此饭食以饭我夫。夫食饭已即便命终。尔时勇施闻彼命终。心生大悔作是思惟。今我所作是大重恶。何名比丘。受行淫法又断人命。我今如是当何所归。生大忧恼。我若命终当堕恶道。谁能免我如是之苦。以是事故从一精舍至一精舍。惶怖驰走衣服落地。作如是言。咄哉怪哉。我今即是地狱众生。时有精舍名曰醯无中有菩萨名曰鼻揉多罗。勇施比丘即入其房举身投地。时彼菩萨问勇施言。何为以身自投于地。答言。大德。我今即是地狱众生。又复问言谁乃令汝为地狱人。勇施答言。我作大罪。犯于淫戒又断人命。时彼菩萨语勇施言。比丘莫怖。我今力能施汝无畏。尔时勇施闻彼菩萨施无畏声。心生欢喜踊跃无量。尔时鼻揉多罗菩萨。即时从地接起勇施牵其右手。将至异处坐林树中。时鼻揉多罗菩萨涌身虚空高一多罗树。语勇施言。今汝于我生深信不。勇施即时叉手合掌而答之言。我见仁者。如遇大师亦如世尊。尔时鼻揉多罗菩萨即时入于诸佛境界大乘妙门如来宝印三昧。入三昧已即于身上出无量佛身。皆金色三十二相遍林树间。……尔时林中万二千天子。诣鼻揉多罗菩萨来听法者。闻说是偈即时皆得无生法忍。勇施比丘见诸化佛神通变现。于诸法中思惟选择。离诸盖缠得无生忍。文殊师利。汝莫生疑。尔时鼻揉多罗菩萨岂异人乎。今弥勒菩萨是也。勇施比丘岂异人乎。宝月如来是也。尔时文殊师利白佛言。世尊。勇施比丘已成佛耶。佛告文殊师利。今已成佛在于西方。去此佛土恒河沙数诸佛世界。有国名常光。宝月如来于彼成佛。文殊师利。汝观是法能令众生离诸业障。受行淫法断人命根。能令现身得无生忍。所以者何。能观三界如影响故。犹如幻师观于幻人无有障碍。文殊师利。诸凡夫人于无有法妄生分别。堕诸恶趣受于无量百千万苦。——乾隆大藏经第</w:t>
      </w:r>
      <w:r w:rsidRPr="00952B83">
        <w:rPr>
          <w:rFonts w:hint="eastAsia"/>
          <w:color w:val="000000" w:themeColor="text1"/>
        </w:rPr>
        <w:t>1089</w:t>
      </w:r>
      <w:r w:rsidRPr="00952B83">
        <w:rPr>
          <w:rFonts w:hint="eastAsia"/>
          <w:color w:val="000000" w:themeColor="text1"/>
        </w:rPr>
        <w:t>部《佛说净业障经》</w:t>
      </w:r>
    </w:p>
    <w:p w:rsidR="003C3459" w:rsidRPr="00952B83" w:rsidRDefault="003C3459" w:rsidP="003C3459">
      <w:pPr>
        <w:rPr>
          <w:color w:val="000000" w:themeColor="text1"/>
        </w:rPr>
      </w:pPr>
    </w:p>
    <w:p w:rsidR="003C3459" w:rsidRPr="00952B83" w:rsidRDefault="003C3459" w:rsidP="003C3459">
      <w:pPr>
        <w:rPr>
          <w:color w:val="000000" w:themeColor="text1"/>
        </w:rPr>
      </w:pPr>
    </w:p>
    <w:p w:rsidR="003C3459" w:rsidRPr="00952B83" w:rsidRDefault="003C3459" w:rsidP="001E7AEA">
      <w:pPr>
        <w:outlineLvl w:val="2"/>
        <w:rPr>
          <w:b/>
          <w:color w:val="000000" w:themeColor="text1"/>
        </w:rPr>
      </w:pPr>
      <w:r w:rsidRPr="00952B83">
        <w:rPr>
          <w:rFonts w:hint="eastAsia"/>
          <w:b/>
          <w:color w:val="000000" w:themeColor="text1"/>
        </w:rPr>
        <w:lastRenderedPageBreak/>
        <w:t>不应执著不取不著</w:t>
      </w:r>
    </w:p>
    <w:p w:rsidR="003C3459" w:rsidRPr="00952B83" w:rsidRDefault="003C3459" w:rsidP="003C3459">
      <w:pPr>
        <w:rPr>
          <w:b/>
          <w:color w:val="000000" w:themeColor="text1"/>
        </w:rPr>
      </w:pPr>
    </w:p>
    <w:p w:rsidR="003C3459" w:rsidRPr="00952B83" w:rsidRDefault="003C3459" w:rsidP="003C3459">
      <w:pPr>
        <w:rPr>
          <w:color w:val="000000" w:themeColor="text1"/>
        </w:rPr>
      </w:pPr>
      <w:r w:rsidRPr="00952B83">
        <w:rPr>
          <w:rFonts w:hint="eastAsia"/>
          <w:color w:val="000000" w:themeColor="text1"/>
        </w:rPr>
        <w:t>善现当知，诸菩萨摩诃萨于菩萨道初修学时，应审观察：‘诸法自性都不可得，唯有执著和合所作。我当审察诸法自性皆毕竟空，不应于中有所执著，谓不应执著色、受、想、行、识，不应执著眼处乃至意处，不应执著色处乃至法处，不应执著眼界乃至意界，不应执著色界乃至法界，不应执著眼识界乃至意识界，不应执著眼触乃至意触，不应执著眼触为缘所生诸受乃至意触为缘所生诸受，不应执著地界乃至识界，不应执著因缘乃至增上缘，不应执著从缘所生诸法，不应执著无明乃至老死，不应执著布施波罗蜜多乃至般若波罗蜜多，不应执著内空乃至无性自性空，不应执著真如乃至不思议界，不应执著苦、集、灭、道圣谛，不应执著四念住乃至八圣道支，不应执著四静虑、四无量、四无色定，不应执著八解脱乃至十遍处，不应执著空、无相、无愿解脱门，不应执著净观地乃至如来地，不应执著极喜地乃至法云地，不应执著一切陀罗尼门、三摩地门，不应执著五眼、六神通，不应执著如来十力乃至十八佛不共法，不应执著三十二大士相、八十随好，不应执著无忘失法、恒住舍性，不应执著一切智、道相智、一切相智，不应执著预流果乃至独觉菩提，不应执著一切菩萨摩诃萨行，不应执著诸佛无上正等菩提。所以者何？以一切法皆自性空，空性不应执著空性，空中空性尚不可得，况有空性能执著空？’</w:t>
      </w:r>
      <w:r w:rsidRPr="00952B83">
        <w:rPr>
          <w:rFonts w:asciiTheme="minorEastAsia" w:hAnsiTheme="minorEastAsia" w:hint="eastAsia"/>
          <w:color w:val="000000" w:themeColor="text1"/>
          <w:szCs w:val="21"/>
        </w:rPr>
        <w:t>——乾隆大藏经第1部《大般若波罗蜜多经》第476卷</w:t>
      </w:r>
    </w:p>
    <w:p w:rsidR="003C3459" w:rsidRPr="00952B83" w:rsidRDefault="003C3459" w:rsidP="003C3459">
      <w:pPr>
        <w:rPr>
          <w:color w:val="000000" w:themeColor="text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我亦不见预流果可取可著，不见一来、不还、阿罗汉果可取可著。我亦不见有法能取能著，亦不见由是法有取有著。由不见故不取，不取故不著。善现，我亦不见独觉菩提可取可著，我亦不见有法能取能著，亦不见由是法有取有著。由不见故不取，不取故不著。善现，我亦不见一切菩萨摩诃萨行可取可著，我亦不见有法能取能著，亦不见由是法有取有著。由不见故不取，不取故不著。善现，我亦不见诸佛无上正等菩提可取可著，我亦不见有法能取能著，亦不见由是法有取有著。由不见故不取，不取故不著。善现，我亦不见一切如来、应、正等觉所有佛性、如来性、自然法性、一切智智性可取可著，我亦不见有法能取能著，亦不见由是法有取有著。由不见故不取，不取故不著。——乾隆大藏经第1部《大般若波罗蜜多经》第311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hint="eastAsia"/>
          <w:color w:val="000000" w:themeColor="text1"/>
        </w:rPr>
        <w:t>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有为若无为、若声闻法、若独觉法、若菩萨法、若诸佛法，唯依世俗施设为有，不依胜义，故无执著。”</w:t>
      </w:r>
      <w:r w:rsidRPr="00952B83">
        <w:rPr>
          <w:rFonts w:asciiTheme="minorEastAsia" w:hAnsiTheme="minorEastAsia" w:hint="eastAsia"/>
          <w:color w:val="000000" w:themeColor="text1"/>
          <w:szCs w:val="21"/>
        </w:rPr>
        <w:t>——乾隆大藏经第1部《大般若波罗蜜多经》第524卷</w:t>
      </w:r>
    </w:p>
    <w:p w:rsidR="003C3459" w:rsidRPr="00952B83" w:rsidRDefault="003C3459" w:rsidP="003C3459">
      <w:pPr>
        <w:rPr>
          <w:rFonts w:asciiTheme="minorEastAsia" w:hAnsiTheme="minorEastAsia"/>
          <w:color w:val="000000" w:themeColor="text1"/>
          <w:szCs w:val="21"/>
        </w:rPr>
      </w:pPr>
    </w:p>
    <w:p w:rsidR="003C3459" w:rsidRPr="00952B83" w:rsidRDefault="003C3459" w:rsidP="003C3459">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尔时，具寿善现白佛言：“世尊，若一切法都无所有，皆不可得，云何菩萨摩诃萨行菩提行？云何能得无上菩提？”佛告善现：“于意云何？汝于先时依止断界，断诸烦恼得无漏根，住无间定得预流果，若一来果、若不还果、若阿罗汉果。汝于彼时，颇见有情若心、若道、若诸道果有可得不？”善现答言：“不也，世尊。不也，善逝。”佛言：“善现，若汝彼时都无所得，云何言得阿罗汉果？”善现答言：“依世俗说，不依胜义。”佛告善现：“如是，如是，如汝所说。诸菩萨摩诃萨亦复如是，依世俗说行菩提行及得无上正等菩提，不依胜义。”——乾隆大藏经第1部《大般若波罗蜜多经》第390卷</w:t>
      </w:r>
    </w:p>
    <w:p w:rsidR="003C3459" w:rsidRPr="00952B83" w:rsidRDefault="003C3459" w:rsidP="003C3459">
      <w:pPr>
        <w:rPr>
          <w:color w:val="000000" w:themeColor="text1"/>
        </w:rPr>
      </w:pPr>
    </w:p>
    <w:p w:rsidR="003C3459" w:rsidRPr="00952B83" w:rsidRDefault="003C3459" w:rsidP="003C3459">
      <w:pPr>
        <w:rPr>
          <w:color w:val="000000" w:themeColor="text1"/>
        </w:rPr>
      </w:pPr>
      <w:r w:rsidRPr="00952B83">
        <w:rPr>
          <w:rFonts w:hint="eastAsia"/>
          <w:color w:val="000000" w:themeColor="text1"/>
        </w:rPr>
        <w:t>善现，胜义谛中，预流果无生无灭、无染无净，一来、不还、阿罗汉果、独觉菩提亦无生无</w:t>
      </w:r>
      <w:r w:rsidRPr="00952B83">
        <w:rPr>
          <w:rFonts w:hint="eastAsia"/>
          <w:color w:val="000000" w:themeColor="text1"/>
        </w:rPr>
        <w:lastRenderedPageBreak/>
        <w:t>灭、无染无净，以毕竟空、无际空故。善现，胜义谛中，一切菩萨摩诃萨行无生无灭、无染无净，诸佛无上正等菩提亦无生无灭、无染无净，以毕竟空、无际空故。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3C3459" w:rsidRPr="00952B83" w:rsidRDefault="003C3459" w:rsidP="003C3459">
      <w:pPr>
        <w:rPr>
          <w:color w:val="000000" w:themeColor="text1"/>
        </w:rPr>
      </w:pPr>
    </w:p>
    <w:p w:rsidR="003C3459" w:rsidRPr="00952B83" w:rsidRDefault="003C3459" w:rsidP="003C3459">
      <w:pPr>
        <w:rPr>
          <w:rFonts w:asciiTheme="minorEastAsia" w:hAnsiTheme="minorEastAsia"/>
          <w:color w:val="000000" w:themeColor="text1"/>
          <w:szCs w:val="21"/>
        </w:rPr>
      </w:pPr>
      <w:r w:rsidRPr="00952B83">
        <w:rPr>
          <w:rFonts w:hint="eastAsia"/>
          <w:color w:val="000000" w:themeColor="text1"/>
        </w:rPr>
        <w:t>善现，胜义谛中，世间法无生无灭、无染无净，出世间法亦无生无灭、无染无净，以毕竟空、无际空故。善现，胜义谛中，有漏法无生无灭、无染无净，无漏法亦无生无灭、无染无净，以毕竟空、无际空故。善现，胜义谛中，有为法无生无灭、无染无净，无为法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3C3459" w:rsidRPr="00952B83" w:rsidRDefault="003C3459" w:rsidP="003C3459">
      <w:pPr>
        <w:rPr>
          <w:color w:val="000000" w:themeColor="text1"/>
        </w:rPr>
      </w:pPr>
    </w:p>
    <w:p w:rsidR="003C3459" w:rsidRPr="00952B83" w:rsidRDefault="003C3459" w:rsidP="003C3459">
      <w:pPr>
        <w:rPr>
          <w:rFonts w:asciiTheme="minorEastAsia" w:hAnsiTheme="minorEastAsia"/>
          <w:color w:val="000000" w:themeColor="text1"/>
          <w:szCs w:val="21"/>
        </w:rPr>
      </w:pPr>
      <w:r w:rsidRPr="00952B83">
        <w:rPr>
          <w:rFonts w:hint="eastAsia"/>
          <w:color w:val="000000" w:themeColor="text1"/>
        </w:rPr>
        <w:t>地藏菩萨摩诃萨言：“……复有众生，不解如来言说旨意故而生怯弱。……谓无上道如来法身但唯空法，一向毕竟而无所有，其心怯弱，畏堕无所得中，或生断灭想、作增减见，转起诽谤，自轻轻他。我即为说如来法身，自性不空，有真实体，具足无量清净功业，从无始世来自然圆满，非修非作，乃至一切众生身中，亦皆具足，不变不异，无增无减。……又复愚痴坚执众生，闻如是等说亦生怯弱，以取如来法身本来满足，非修非作相故，起无所得相而生怯弱，或计自然堕邪倒见。我即为说，修行一切善法增长满足，生如来色身，得无量功德清净果报。”——乾隆大藏经第</w:t>
      </w:r>
      <w:r w:rsidRPr="00952B83">
        <w:rPr>
          <w:rFonts w:hint="eastAsia"/>
          <w:color w:val="000000" w:themeColor="text1"/>
        </w:rPr>
        <w:t>460</w:t>
      </w:r>
      <w:r w:rsidRPr="00952B83">
        <w:rPr>
          <w:rFonts w:hint="eastAsia"/>
          <w:color w:val="000000" w:themeColor="text1"/>
        </w:rPr>
        <w:t>部《占察善恶业报经》卷下</w:t>
      </w:r>
    </w:p>
    <w:p w:rsidR="003C3459" w:rsidRPr="00952B83" w:rsidRDefault="003C3459" w:rsidP="003C3459">
      <w:pPr>
        <w:rPr>
          <w:color w:val="000000" w:themeColor="text1"/>
        </w:rPr>
      </w:pPr>
    </w:p>
    <w:p w:rsidR="003C3459" w:rsidRPr="00952B83" w:rsidRDefault="003C3459" w:rsidP="003C3459">
      <w:pPr>
        <w:widowControl/>
        <w:rPr>
          <w:color w:val="000000" w:themeColor="text1"/>
        </w:rPr>
      </w:pPr>
      <w:r w:rsidRPr="00952B83">
        <w:rPr>
          <w:rFonts w:hint="eastAsia"/>
          <w:color w:val="000000" w:themeColor="text1"/>
        </w:rPr>
        <w:t>尔时，世尊告慧命舍利弗：“此甚深义，乃是如来智慧境界，亦是如来心所行处。舍利弗，如是深义，一切声闻、缘觉智慧所不能知，所不能见，不能观察，何况一切愚痴凡夫而能测量？唯有诸佛如来智慧，乃能观察知见此义。舍利弗，一切声闻、缘觉所有智慧，于此义中唯可仰信，不能如实知见观察。舍利弗，甚深义者即是第一义谛，第一义谛者即是众生界，众生界者即是如来藏，如来藏者即是法身。舍利弗，如我所说法身义者，过于恒沙不离不脱、不断不异、不思议佛法如来功德智慧。”——乾隆大藏经第</w:t>
      </w:r>
      <w:r w:rsidRPr="00952B83">
        <w:rPr>
          <w:color w:val="000000" w:themeColor="text1"/>
        </w:rPr>
        <w:t>520</w:t>
      </w:r>
      <w:r w:rsidRPr="00952B83">
        <w:rPr>
          <w:rFonts w:hint="eastAsia"/>
          <w:color w:val="000000" w:themeColor="text1"/>
        </w:rPr>
        <w:t>部《佛说不增不减经》</w:t>
      </w:r>
    </w:p>
    <w:p w:rsidR="003C3459" w:rsidRPr="00952B83" w:rsidRDefault="003C3459" w:rsidP="003C3459">
      <w:pPr>
        <w:widowControl/>
        <w:rPr>
          <w:color w:val="000000" w:themeColor="text1"/>
        </w:rPr>
      </w:pPr>
    </w:p>
    <w:p w:rsidR="002C7839" w:rsidRPr="00952B83" w:rsidRDefault="003C3459" w:rsidP="003C3459">
      <w:pPr>
        <w:widowControl/>
        <w:rPr>
          <w:color w:val="000000" w:themeColor="text1"/>
        </w:rPr>
      </w:pPr>
      <w:r w:rsidRPr="00952B83">
        <w:rPr>
          <w:rFonts w:hint="eastAsia"/>
          <w:color w:val="000000" w:themeColor="text1"/>
        </w:rPr>
        <w:t>舍利弗，即此法身，过于恒沙无边烦恼所缠，从无始世来随顺世间，波浪漂流往来生死，名为众生。舍利弗，即此法身，厌离世间生死苦恼，弃舍一切诸有欲求，行十波罗蜜，摄八万四千法门，修菩提行名为菩萨。复次，舍利弗，即此法身，离一切世间烦恼使缠，过一切苦，离一切烦恼垢，得净得清净，住于彼岸清净法中，到一切众生所愿之地，于一切境界中究竟通达更无胜者，离一切障，离一切碍，于一切法中得自在力，名为如来应正遍知。是故，舍利弗，不离众生界有法身，不离法身有众生界，众生界即法身，法身即众生界。舍利弗，此二法者，义一名异。——乾隆大藏经第</w:t>
      </w:r>
      <w:r w:rsidRPr="00952B83">
        <w:rPr>
          <w:color w:val="000000" w:themeColor="text1"/>
        </w:rPr>
        <w:t>520</w:t>
      </w:r>
      <w:r w:rsidRPr="00952B83">
        <w:rPr>
          <w:rFonts w:hint="eastAsia"/>
          <w:color w:val="000000" w:themeColor="text1"/>
        </w:rPr>
        <w:t>部《佛说不增不减经》</w:t>
      </w:r>
    </w:p>
    <w:p w:rsidR="00876312" w:rsidRPr="00952B83" w:rsidRDefault="00876312" w:rsidP="003C3459">
      <w:pPr>
        <w:widowControl/>
        <w:rPr>
          <w:color w:val="000000" w:themeColor="text1"/>
        </w:rPr>
      </w:pPr>
    </w:p>
    <w:p w:rsidR="00876312" w:rsidRPr="00952B83" w:rsidRDefault="00876312" w:rsidP="003C3459">
      <w:pPr>
        <w:widowControl/>
        <w:rPr>
          <w:color w:val="000000" w:themeColor="text1"/>
        </w:rPr>
      </w:pPr>
    </w:p>
    <w:p w:rsidR="00876312" w:rsidRPr="00952B83" w:rsidRDefault="00876312" w:rsidP="003C3459">
      <w:pPr>
        <w:widowControl/>
        <w:rPr>
          <w:color w:val="000000" w:themeColor="text1"/>
        </w:rPr>
      </w:pPr>
    </w:p>
    <w:p w:rsidR="00876312" w:rsidRPr="00952B83" w:rsidRDefault="00876312" w:rsidP="003C3459">
      <w:pPr>
        <w:widowControl/>
        <w:rPr>
          <w:color w:val="000000" w:themeColor="text1"/>
        </w:rPr>
      </w:pPr>
    </w:p>
    <w:p w:rsidR="00876312" w:rsidRPr="00952B83" w:rsidRDefault="00876312" w:rsidP="003C3459">
      <w:pPr>
        <w:widowControl/>
        <w:rPr>
          <w:color w:val="000000" w:themeColor="text1"/>
        </w:rPr>
      </w:pPr>
    </w:p>
    <w:p w:rsidR="00876312" w:rsidRPr="00952B83" w:rsidRDefault="00876312" w:rsidP="003C3459">
      <w:pPr>
        <w:widowControl/>
        <w:rPr>
          <w:color w:val="000000" w:themeColor="text1"/>
        </w:rPr>
      </w:pPr>
    </w:p>
    <w:p w:rsidR="00876312" w:rsidRPr="00952B83" w:rsidRDefault="00876312" w:rsidP="003C3459">
      <w:pPr>
        <w:widowControl/>
        <w:rPr>
          <w:color w:val="000000" w:themeColor="text1"/>
        </w:rPr>
      </w:pPr>
    </w:p>
    <w:p w:rsidR="00876312" w:rsidRPr="00952B83" w:rsidRDefault="00876312" w:rsidP="003C3459">
      <w:pPr>
        <w:widowControl/>
        <w:rPr>
          <w:color w:val="000000" w:themeColor="text1"/>
        </w:rPr>
      </w:pPr>
    </w:p>
    <w:p w:rsidR="00876312" w:rsidRPr="00952B83" w:rsidRDefault="00876312" w:rsidP="003C3459">
      <w:pPr>
        <w:widowControl/>
        <w:rPr>
          <w:color w:val="000000" w:themeColor="text1"/>
        </w:rPr>
      </w:pPr>
    </w:p>
    <w:p w:rsidR="00876312" w:rsidRPr="00952B83" w:rsidRDefault="00876312" w:rsidP="003C3459">
      <w:pPr>
        <w:widowControl/>
        <w:rPr>
          <w:color w:val="000000" w:themeColor="text1"/>
        </w:rPr>
      </w:pPr>
    </w:p>
    <w:p w:rsidR="00876312" w:rsidRPr="00952B83" w:rsidRDefault="00876312" w:rsidP="003C3459">
      <w:pPr>
        <w:widowControl/>
        <w:rPr>
          <w:color w:val="000000" w:themeColor="text1"/>
        </w:rPr>
      </w:pPr>
    </w:p>
    <w:p w:rsidR="00876312" w:rsidRPr="00952B83" w:rsidRDefault="00876312" w:rsidP="003C3459">
      <w:pPr>
        <w:widowControl/>
        <w:rPr>
          <w:color w:val="000000" w:themeColor="text1"/>
        </w:rPr>
      </w:pPr>
    </w:p>
    <w:p w:rsidR="00876312" w:rsidRPr="00952B83" w:rsidRDefault="00876312" w:rsidP="003C3459">
      <w:pPr>
        <w:widowControl/>
        <w:rPr>
          <w:color w:val="000000" w:themeColor="text1"/>
        </w:rPr>
      </w:pPr>
    </w:p>
    <w:p w:rsidR="00876312" w:rsidRPr="00952B83" w:rsidRDefault="00876312" w:rsidP="00876312">
      <w:pPr>
        <w:outlineLvl w:val="2"/>
        <w:rPr>
          <w:b/>
          <w:color w:val="000000" w:themeColor="text1"/>
        </w:rPr>
      </w:pPr>
      <w:r w:rsidRPr="00952B83">
        <w:rPr>
          <w:rFonts w:hint="eastAsia"/>
          <w:b/>
          <w:color w:val="000000" w:themeColor="text1"/>
        </w:rPr>
        <w:lastRenderedPageBreak/>
        <w:t>唯假施设（</w:t>
      </w:r>
      <w:r w:rsidR="00E22DE1" w:rsidRPr="00952B83">
        <w:rPr>
          <w:rFonts w:hint="eastAsia"/>
          <w:b/>
          <w:color w:val="000000" w:themeColor="text1"/>
        </w:rPr>
        <w:t>名相</w:t>
      </w:r>
      <w:r w:rsidR="00E22DE1">
        <w:rPr>
          <w:rFonts w:hint="eastAsia"/>
          <w:b/>
          <w:color w:val="000000" w:themeColor="text1"/>
        </w:rPr>
        <w:t>、</w:t>
      </w:r>
      <w:r w:rsidR="00E22DE1" w:rsidRPr="00952B83">
        <w:rPr>
          <w:rFonts w:hint="eastAsia"/>
          <w:b/>
          <w:color w:val="000000" w:themeColor="text1"/>
        </w:rPr>
        <w:t>假名</w:t>
      </w:r>
      <w:r w:rsidRPr="00952B83">
        <w:rPr>
          <w:rFonts w:hint="eastAsia"/>
          <w:b/>
          <w:color w:val="000000" w:themeColor="text1"/>
        </w:rPr>
        <w:t>）</w:t>
      </w:r>
    </w:p>
    <w:p w:rsidR="00876312" w:rsidRPr="00952B83" w:rsidRDefault="00876312" w:rsidP="003C3459">
      <w:pPr>
        <w:widowControl/>
        <w:rPr>
          <w:color w:val="000000" w:themeColor="text1"/>
        </w:rPr>
      </w:pPr>
    </w:p>
    <w:p w:rsidR="00876312" w:rsidRPr="00952B83" w:rsidRDefault="00876312" w:rsidP="00876312">
      <w:pPr>
        <w:rPr>
          <w:rFonts w:asciiTheme="minorEastAsia" w:hAnsiTheme="minorEastAsia"/>
          <w:color w:val="000000" w:themeColor="text1"/>
          <w:szCs w:val="21"/>
        </w:rPr>
      </w:pPr>
      <w:r w:rsidRPr="00952B83">
        <w:rPr>
          <w:rFonts w:hint="eastAsia"/>
          <w:color w:val="000000" w:themeColor="text1"/>
        </w:rPr>
        <w:t>具寿善现复白佛言：“世尊，何谓为名？何谓为相？”佛言：“善现，名皆是客，皆是假立，皆属施设，谓此名色，此名受、想、行、识；此名眼处，此名耳、鼻、舌、身、意处；此名色处，此名声、香、味、触、法处；此名眼界，此名耳、鼻、舌、身、意界；此名色界，此名声、香、味、触、法界；此名眼识界，此名耳、鼻、舌、身、意识界；此名男，此名女；此名小，此名大；此名地狱，此名傍生，此名鬼界，此名人，此名天；此名世间法，此名出世法；此名有漏法，此名无漏法；此名有为法，此名无为法；此名预流果，此名一来果，此名不还果，此名阿罗汉果，此名独觉菩提；此名一切菩萨摩诃萨行，此名诸佛无上正等菩提；此名异生，此名声闻，此名独觉，此名菩萨，此名如来。善现，如是等一切名皆是假立，为表诸义施设诸名故，一切名皆非实有。诸有为法亦但有名，由此无为亦非实有。愚夫异生于中妄执，菩萨摩诃萨行深般若波罗蜜多时，方便善巧教令远离，作如是言：‘名是分别妄想所起，亦是众缘和合假立。汝等不应于中执著！名无实事，自性皆空。非有智者执著空法！’如是，善现，菩萨摩诃萨行深般若波罗蜜多时，方便善巧为诸有情说离名法。善现，是谓为名。云何为相？善现，相有二种，愚夫异生于中执著。何等为二？一者、色相，二者、无色相。何谓色相？善现，诸所有色，若过去若未来若现在、若内若外、若粗若细、若劣若胜、若远若近，于此刹那诸空法中，愚夫异生分别执著，是名色相。何谓无色相？善现，谓诸所有无色法中，愚夫异生取相分别生诸烦恼，是名无色相。菩萨摩诃萨行深般若波罗蜜多时，方便善巧教诸有情远离二相，复教安住无相界中；虽教安住无相界中，而不令其堕二边执，谓此是相、此是无相。如是，善现，菩萨摩诃萨行深般若波罗蜜多时，方便善巧令诸有情远离众相，住无相界而不执著。”</w:t>
      </w:r>
      <w:r w:rsidRPr="00952B83">
        <w:rPr>
          <w:rFonts w:asciiTheme="minorEastAsia" w:hAnsiTheme="minorEastAsia" w:hint="eastAsia"/>
          <w:color w:val="000000" w:themeColor="text1"/>
          <w:szCs w:val="21"/>
        </w:rPr>
        <w:t>——乾隆大藏经第1部《大般若波罗蜜多经》第384卷</w:t>
      </w:r>
    </w:p>
    <w:p w:rsidR="00876312" w:rsidRPr="00952B83" w:rsidRDefault="00876312" w:rsidP="00876312">
      <w:pPr>
        <w:rPr>
          <w:color w:val="000000" w:themeColor="text1"/>
        </w:rPr>
      </w:pPr>
    </w:p>
    <w:p w:rsidR="00876312" w:rsidRPr="00952B83" w:rsidRDefault="00876312" w:rsidP="00876312">
      <w:pPr>
        <w:rPr>
          <w:rFonts w:asciiTheme="minorEastAsia" w:hAnsiTheme="minorEastAsia"/>
          <w:color w:val="000000" w:themeColor="text1"/>
          <w:szCs w:val="21"/>
        </w:rPr>
      </w:pPr>
      <w:r w:rsidRPr="00952B83">
        <w:rPr>
          <w:rFonts w:hint="eastAsia"/>
          <w:color w:val="000000" w:themeColor="text1"/>
        </w:rPr>
        <w:t>具寿善现复白佛言：“何等为名？何等为相？”佛告善现：“名唯是客，唯假施设，表所显义，谓此名色、受、想、行、识，此名眼处乃至意处，此名色处乃至法处，此名眼界乃至意界，此名色界乃至法界，此名眼识界乃至意识界，此名为男，此名为女；此名为小，此名为大；此名地狱，此名傍生，此名鬼界，此名为人，此名为天；此名善法，此名非善法；此名有记法，此名无记法；此名有漏法，此名无漏法；此名世间法，此名出世间法；此名有为法，此名无为法；此名预流果，此名一来果，此名不还果，此名阿罗汉果，此名独觉菩提；此名一切菩萨摩诃萨行，此名诸佛无上正等菩提；此名异生，此名声闻，此名独觉，此名菩萨，此名如来。善现，如是等一切名，为表诸义唯假施设故，一切名皆非实有。诸有为法亦但有名，由此无为亦非实有，愚夫异生于中妄执。诸菩萨摩诃萨行深般若波罗蜜多，悲愿薰心，方便善巧教令远离，作如是言：‘名是分别妄想所起，亦是众缘和合假立。汝等于中不应执著！名无实事，自性皆空。谁有智者执著空法？’如是，善现，诸菩萨摩诃萨行深般若波罗蜜多，方便善巧为诸有情说遣名法。”</w:t>
      </w:r>
      <w:r w:rsidRPr="00952B83">
        <w:rPr>
          <w:rFonts w:asciiTheme="minorEastAsia" w:hAnsiTheme="minorEastAsia" w:hint="eastAsia"/>
          <w:color w:val="000000" w:themeColor="text1"/>
          <w:szCs w:val="21"/>
        </w:rPr>
        <w:t>——乾隆大藏经第1部《大般若波罗蜜多经》第471卷</w:t>
      </w:r>
    </w:p>
    <w:p w:rsidR="00876312" w:rsidRPr="00952B83" w:rsidRDefault="00876312" w:rsidP="00876312">
      <w:pPr>
        <w:rPr>
          <w:color w:val="000000" w:themeColor="text1"/>
        </w:rPr>
      </w:pPr>
    </w:p>
    <w:p w:rsidR="00876312" w:rsidRPr="00952B83" w:rsidRDefault="00876312" w:rsidP="00876312">
      <w:pPr>
        <w:rPr>
          <w:rFonts w:asciiTheme="minorEastAsia" w:hAnsiTheme="minorEastAsia"/>
          <w:color w:val="000000" w:themeColor="text1"/>
          <w:szCs w:val="21"/>
        </w:rPr>
      </w:pPr>
      <w:r w:rsidRPr="00952B83">
        <w:rPr>
          <w:rFonts w:hint="eastAsia"/>
          <w:color w:val="000000" w:themeColor="text1"/>
        </w:rPr>
        <w:t>善现，是谓为名。相有二种，愚夫异生于中执著。何等为二？所谓色相及无色相。云何名色相？谓所有色，若过去若未来若现在、若内若外、若粗若细、若劣若胜、若远若近，如是一切自性皆空，愚夫异生分别执著谓之为色，是名色相。无色相者，谓诸所有无色法中，愚夫异生取相分别生诸烦恼，名无色相。诸菩萨摩诃萨行深般若波罗蜜多，方便善巧教诸有情远离二相，复教安住无相界中；虽教安住无相界中，而不令其堕二边执，谓此是相、此是无相。如是，善现，诸菩萨摩诃萨行深般若波罗蜜多，方便善巧令诸有情远离诸相，行无相界而无执著。”</w:t>
      </w:r>
      <w:r w:rsidRPr="00952B83">
        <w:rPr>
          <w:rFonts w:asciiTheme="minorEastAsia" w:hAnsiTheme="minorEastAsia" w:hint="eastAsia"/>
          <w:color w:val="000000" w:themeColor="text1"/>
          <w:szCs w:val="21"/>
        </w:rPr>
        <w:t>——乾隆大藏经第1部《大般若波罗蜜多经》第471卷</w:t>
      </w:r>
    </w:p>
    <w:p w:rsidR="00876312" w:rsidRPr="00952B83" w:rsidRDefault="00876312" w:rsidP="00876312">
      <w:pPr>
        <w:rPr>
          <w:rFonts w:asciiTheme="minorEastAsia" w:hAnsiTheme="minorEastAsia"/>
          <w:color w:val="000000" w:themeColor="text1"/>
          <w:szCs w:val="21"/>
        </w:rPr>
      </w:pPr>
    </w:p>
    <w:p w:rsidR="00876312" w:rsidRPr="00952B83" w:rsidRDefault="00876312" w:rsidP="00876312">
      <w:pPr>
        <w:rPr>
          <w:color w:val="000000" w:themeColor="text1"/>
        </w:rPr>
      </w:pPr>
      <w:r w:rsidRPr="00952B83">
        <w:rPr>
          <w:rFonts w:hint="eastAsia"/>
          <w:color w:val="000000" w:themeColor="text1"/>
        </w:rPr>
        <w:t>须菩提白佛言：“世尊，若一切法如梦、如响、如影、如焰、如幻、如化，众生在何处住，</w:t>
      </w:r>
      <w:r w:rsidRPr="00952B83">
        <w:rPr>
          <w:rFonts w:hint="eastAsia"/>
          <w:color w:val="000000" w:themeColor="text1"/>
        </w:rPr>
        <w:lastRenderedPageBreak/>
        <w:t>菩萨行六波罗蜜而拔出之？”“须菩提，众生但住名相虚妄忆想分别中，是故菩萨行般若波罗蜜，于名相虚妄中拔出众生。”须菩提白佛言：“世尊，何等是名？何等是相？”佛言：“此名强作但假施设，所谓此色，此受、想、行、识，此男，此女，此大，此小，此地狱，此畜生，此饿鬼，此人，此天，此有为，此无为，此是须陀洹果、斯陀含果、阿那含果、阿罗汉果、辟支佛道，此佛道。须菩提，一切和合法皆是假名，以名取诸法，是故为名。一切有为法但有名相，凡夫愚人于中生著。菩萨摩诃萨行般若波罗蜜，以方便力故于名字中教令远离，作是言：‘诸众生是名但有空名，虚妄忆想分别中生。汝等莫著虚妄忆想，此事本来皆无自性空故，智者所不著。’如是，须菩提，菩萨摩诃萨行般若波罗蜜，以方便力故为众生说法。须菩提，是为名。何等为相？须菩提，有二种相，凡夫人所著处。何等为二？一者、色相，二者、无色相。须菩提，何等名色相？诸所有色，若粗、若细、若好、若丑皆是空，是空法中忆想分别著心取相，是名为色相。何等是无色相？诸无色法忆想分别著心取相故生烦恼，是名无色相。是菩萨摩诃萨行般若波罗蜜，以方便力故教众生远离是相著，无相法中令不堕二法，所谓是相、是无相。如是，须菩提，菩萨摩诃萨行般若波罗蜜，教众生远离相，令住无相性中。”——乾隆大藏经第</w:t>
      </w:r>
      <w:r w:rsidRPr="00952B83">
        <w:rPr>
          <w:rFonts w:hint="eastAsia"/>
          <w:color w:val="000000" w:themeColor="text1"/>
        </w:rPr>
        <w:t>3</w:t>
      </w:r>
      <w:r w:rsidRPr="00952B83">
        <w:rPr>
          <w:rFonts w:hint="eastAsia"/>
          <w:color w:val="000000" w:themeColor="text1"/>
        </w:rPr>
        <w:t>部《摩诃般若波罗蜜经》第</w:t>
      </w:r>
      <w:r w:rsidRPr="00952B83">
        <w:rPr>
          <w:rFonts w:hint="eastAsia"/>
          <w:color w:val="000000" w:themeColor="text1"/>
        </w:rPr>
        <w:t>27</w:t>
      </w:r>
      <w:r w:rsidRPr="00952B83">
        <w:rPr>
          <w:rFonts w:hint="eastAsia"/>
          <w:color w:val="000000" w:themeColor="text1"/>
        </w:rPr>
        <w:t>卷</w:t>
      </w:r>
    </w:p>
    <w:p w:rsidR="00876312" w:rsidRPr="00952B83" w:rsidRDefault="00876312" w:rsidP="003C3459">
      <w:pPr>
        <w:widowControl/>
        <w:rPr>
          <w:color w:val="000000" w:themeColor="text1"/>
        </w:rPr>
      </w:pPr>
    </w:p>
    <w:p w:rsidR="00876312" w:rsidRPr="00952B83" w:rsidRDefault="00876312" w:rsidP="00876312">
      <w:pPr>
        <w:rPr>
          <w:color w:val="000000" w:themeColor="text1"/>
        </w:rPr>
      </w:pPr>
      <w:r w:rsidRPr="00952B83">
        <w:rPr>
          <w:rFonts w:hint="eastAsia"/>
          <w:color w:val="000000" w:themeColor="text1"/>
        </w:rPr>
        <w:t>佛告善现：菩萨摩诃萨唯有名，般若波罗蜜多唯有名，如是二名亦唯有名。善现，此之二名，不生不灭，唯假施设，不在内、不在外、不在两间，不可得故。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876312" w:rsidRPr="00952B83" w:rsidRDefault="00876312" w:rsidP="00876312">
      <w:pPr>
        <w:rPr>
          <w:color w:val="000000" w:themeColor="text1"/>
        </w:rPr>
      </w:pPr>
    </w:p>
    <w:p w:rsidR="00876312" w:rsidRPr="00952B83" w:rsidRDefault="00876312" w:rsidP="00876312">
      <w:pPr>
        <w:rPr>
          <w:color w:val="000000" w:themeColor="text1"/>
        </w:rPr>
      </w:pPr>
      <w:r w:rsidRPr="00952B83">
        <w:rPr>
          <w:rFonts w:hint="eastAsia"/>
          <w:color w:val="000000" w:themeColor="text1"/>
        </w:rPr>
        <w:t>善现当知，如世间我唯有假名，如是名假不生不灭，唯假施设谓之为我。如是有情、命者、生者、养者、士夫、补特伽罗、意生、儒童、作者、受者、知者、见者亦唯有假名，如是名假不生不灭，唯假施设谓为有情乃至见者。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876312" w:rsidRPr="00952B83" w:rsidRDefault="00876312" w:rsidP="00876312">
      <w:pPr>
        <w:rPr>
          <w:color w:val="000000" w:themeColor="text1"/>
        </w:rPr>
      </w:pPr>
    </w:p>
    <w:p w:rsidR="00876312" w:rsidRPr="00952B83" w:rsidRDefault="00876312" w:rsidP="00876312">
      <w:pPr>
        <w:rPr>
          <w:color w:val="000000" w:themeColor="text1"/>
        </w:rPr>
      </w:pPr>
      <w:r w:rsidRPr="00952B83">
        <w:rPr>
          <w:rFonts w:hint="eastAsia"/>
          <w:color w:val="000000" w:themeColor="text1"/>
        </w:rPr>
        <w:t>复次，善现，如内诸色唯是假法，如是法假不生不灭，唯假施设谓之为色；如是受、想、行、识亦唯是假法，如是法假不生不灭，唯假施设谓为受、想、行、识。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876312" w:rsidRPr="00952B83" w:rsidRDefault="00876312" w:rsidP="00876312">
      <w:pPr>
        <w:rPr>
          <w:color w:val="000000" w:themeColor="text1"/>
        </w:rPr>
      </w:pPr>
    </w:p>
    <w:p w:rsidR="00876312" w:rsidRPr="00952B83" w:rsidRDefault="00876312" w:rsidP="00876312">
      <w:pPr>
        <w:rPr>
          <w:color w:val="000000" w:themeColor="text1"/>
        </w:rPr>
      </w:pPr>
      <w:r w:rsidRPr="00952B83">
        <w:rPr>
          <w:rFonts w:hint="eastAsia"/>
          <w:color w:val="000000" w:themeColor="text1"/>
        </w:rPr>
        <w:t>复次，善现，譬如眼处唯是假法，如是法假不生不灭，唯假施设谓为眼处；如是耳、鼻、舌、身、意处亦唯是假法，如是法假不生不灭，唯假施设谓为耳、鼻、舌、身、意处。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876312" w:rsidRPr="00952B83" w:rsidRDefault="00876312" w:rsidP="00876312">
      <w:pPr>
        <w:rPr>
          <w:color w:val="000000" w:themeColor="text1"/>
        </w:rPr>
      </w:pPr>
    </w:p>
    <w:p w:rsidR="00876312" w:rsidRPr="00952B83" w:rsidRDefault="00876312" w:rsidP="00876312">
      <w:pPr>
        <w:rPr>
          <w:color w:val="000000" w:themeColor="text1"/>
        </w:rPr>
      </w:pPr>
      <w:r w:rsidRPr="00952B83">
        <w:rPr>
          <w:rFonts w:hint="eastAsia"/>
          <w:color w:val="000000" w:themeColor="text1"/>
        </w:rPr>
        <w:t>复次，善现，譬如色处唯是假法，如是法假不生不灭，唯假施设谓为色处；如是声、香、味、触、法处亦唯是假法，如是法假不生不灭，唯假施设谓为声、香、味、触、法处。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876312" w:rsidRPr="00952B83" w:rsidRDefault="00876312" w:rsidP="00876312">
      <w:pPr>
        <w:rPr>
          <w:color w:val="000000" w:themeColor="text1"/>
        </w:rPr>
      </w:pPr>
    </w:p>
    <w:p w:rsidR="00876312" w:rsidRPr="00952B83" w:rsidRDefault="00876312" w:rsidP="00876312">
      <w:pPr>
        <w:rPr>
          <w:color w:val="000000" w:themeColor="text1"/>
        </w:rPr>
      </w:pPr>
      <w:r w:rsidRPr="00952B83">
        <w:rPr>
          <w:rFonts w:hint="eastAsia"/>
          <w:color w:val="000000" w:themeColor="text1"/>
        </w:rPr>
        <w:lastRenderedPageBreak/>
        <w:t>复次，善现，譬如眼界、色界、眼识界唯是假法，如是假法不生不灭，唯假施设谓为眼界、色界、眼识界；如是耳界、声界、耳识界，鼻界、香界、鼻识界，舌界、味界、舌识界，身界、触界、身识界，意界、法界、意识界，亦唯是假法，如是法假不生不灭，唯假施设谓为耳界、声界、耳识界乃至意界、法界、意识界。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876312" w:rsidRPr="00952B83" w:rsidRDefault="00876312" w:rsidP="00876312">
      <w:pPr>
        <w:rPr>
          <w:color w:val="000000" w:themeColor="text1"/>
        </w:rPr>
      </w:pPr>
    </w:p>
    <w:p w:rsidR="00876312" w:rsidRPr="00952B83" w:rsidRDefault="00876312" w:rsidP="00876312">
      <w:pPr>
        <w:rPr>
          <w:color w:val="000000" w:themeColor="text1"/>
        </w:rPr>
      </w:pPr>
      <w:r w:rsidRPr="00952B83">
        <w:rPr>
          <w:rFonts w:hint="eastAsia"/>
          <w:color w:val="000000" w:themeColor="text1"/>
        </w:rPr>
        <w:t>复次，善现，譬如内身所有头、颈、肩、膊、手、臂、腹、背、胸、胁、腰、脊、髀、膝、腨、胫、足等皮、肉、骨、髓唯有假名，如是名假不生不灭，唯假施设谓为内身头、颈等物。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876312" w:rsidRPr="00952B83" w:rsidRDefault="00876312" w:rsidP="00876312">
      <w:pPr>
        <w:rPr>
          <w:color w:val="000000" w:themeColor="text1"/>
        </w:rPr>
      </w:pPr>
    </w:p>
    <w:p w:rsidR="00876312" w:rsidRPr="00952B83" w:rsidRDefault="00876312" w:rsidP="00876312">
      <w:pPr>
        <w:rPr>
          <w:color w:val="000000" w:themeColor="text1"/>
        </w:rPr>
      </w:pPr>
      <w:r w:rsidRPr="00952B83">
        <w:rPr>
          <w:rFonts w:hint="eastAsia"/>
          <w:color w:val="000000" w:themeColor="text1"/>
        </w:rPr>
        <w:t>复次，善现，譬如外事所有草、木、根、茎、枝、叶及华、果等唯有假名，如是名假不生不灭，唯假施设谓为外事草、木、根等。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876312" w:rsidRPr="00952B83" w:rsidRDefault="00876312" w:rsidP="00876312">
      <w:pPr>
        <w:rPr>
          <w:color w:val="000000" w:themeColor="text1"/>
        </w:rPr>
      </w:pPr>
    </w:p>
    <w:p w:rsidR="00876312" w:rsidRPr="00952B83" w:rsidRDefault="00876312" w:rsidP="00876312">
      <w:pPr>
        <w:rPr>
          <w:color w:val="000000" w:themeColor="text1"/>
        </w:rPr>
      </w:pPr>
      <w:r w:rsidRPr="00952B83">
        <w:rPr>
          <w:rFonts w:hint="eastAsia"/>
          <w:color w:val="000000" w:themeColor="text1"/>
        </w:rPr>
        <w:t>复次，善现，譬如过去未来诸佛唯有假名，如是名假不生不灭，唯假施设谓为过去未来诸佛。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876312" w:rsidRPr="00952B83" w:rsidRDefault="00876312" w:rsidP="00876312">
      <w:pPr>
        <w:rPr>
          <w:color w:val="000000" w:themeColor="text1"/>
        </w:rPr>
      </w:pPr>
    </w:p>
    <w:p w:rsidR="00876312" w:rsidRPr="00952B83" w:rsidRDefault="00876312" w:rsidP="00952B83">
      <w:pPr>
        <w:rPr>
          <w:color w:val="000000" w:themeColor="text1"/>
        </w:rPr>
      </w:pPr>
      <w:r w:rsidRPr="00952B83">
        <w:rPr>
          <w:rFonts w:hint="eastAsia"/>
          <w:color w:val="000000" w:themeColor="text1"/>
        </w:rPr>
        <w:t>复次，善现，譬如梦境、谷响、光影、幻事、阳焰、水月、变化唯有假名，如是名假不生不灭，唯假施设谓为梦境乃至变化。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sectPr w:rsidR="00876312" w:rsidRPr="00952B83" w:rsidSect="007D16D5">
      <w:pgSz w:w="11906" w:h="16838"/>
      <w:pgMar w:top="1440" w:right="1800" w:bottom="1440" w:left="1800" w:header="720" w:footer="72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5C8B" w:rsidRDefault="000F5C8B" w:rsidP="003C3459">
      <w:r>
        <w:separator/>
      </w:r>
    </w:p>
  </w:endnote>
  <w:endnote w:type="continuationSeparator" w:id="1">
    <w:p w:rsidR="000F5C8B" w:rsidRDefault="000F5C8B" w:rsidP="003C345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5C8B" w:rsidRDefault="000F5C8B" w:rsidP="003C3459">
      <w:r>
        <w:separator/>
      </w:r>
    </w:p>
  </w:footnote>
  <w:footnote w:type="continuationSeparator" w:id="1">
    <w:p w:rsidR="000F5C8B" w:rsidRDefault="000F5C8B" w:rsidP="003C345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741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C3459"/>
    <w:rsid w:val="000372C7"/>
    <w:rsid w:val="00086290"/>
    <w:rsid w:val="000F5C8B"/>
    <w:rsid w:val="001E7AEA"/>
    <w:rsid w:val="00212E49"/>
    <w:rsid w:val="002C7839"/>
    <w:rsid w:val="00302975"/>
    <w:rsid w:val="003C3459"/>
    <w:rsid w:val="005864B1"/>
    <w:rsid w:val="005A7CC3"/>
    <w:rsid w:val="006E51C8"/>
    <w:rsid w:val="007642A8"/>
    <w:rsid w:val="007E06AC"/>
    <w:rsid w:val="008060CE"/>
    <w:rsid w:val="00876312"/>
    <w:rsid w:val="008A1E43"/>
    <w:rsid w:val="00910C0B"/>
    <w:rsid w:val="00952B83"/>
    <w:rsid w:val="009B464B"/>
    <w:rsid w:val="00AC40D4"/>
    <w:rsid w:val="00AE2A94"/>
    <w:rsid w:val="00C212FB"/>
    <w:rsid w:val="00C74E01"/>
    <w:rsid w:val="00CD14CB"/>
    <w:rsid w:val="00D03641"/>
    <w:rsid w:val="00E22DE1"/>
    <w:rsid w:val="00EC3F5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345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C345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C3459"/>
    <w:rPr>
      <w:sz w:val="18"/>
      <w:szCs w:val="18"/>
    </w:rPr>
  </w:style>
  <w:style w:type="paragraph" w:styleId="a4">
    <w:name w:val="footer"/>
    <w:basedOn w:val="a"/>
    <w:link w:val="Char0"/>
    <w:uiPriority w:val="99"/>
    <w:semiHidden/>
    <w:unhideWhenUsed/>
    <w:rsid w:val="003C3459"/>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3C3459"/>
    <w:rPr>
      <w:sz w:val="18"/>
      <w:szCs w:val="18"/>
    </w:rPr>
  </w:style>
  <w:style w:type="paragraph" w:styleId="a5">
    <w:name w:val="Document Map"/>
    <w:basedOn w:val="a"/>
    <w:link w:val="Char1"/>
    <w:uiPriority w:val="99"/>
    <w:semiHidden/>
    <w:unhideWhenUsed/>
    <w:rsid w:val="00876312"/>
    <w:rPr>
      <w:rFonts w:ascii="宋体" w:eastAsia="宋体"/>
      <w:sz w:val="18"/>
      <w:szCs w:val="18"/>
    </w:rPr>
  </w:style>
  <w:style w:type="character" w:customStyle="1" w:styleId="Char1">
    <w:name w:val="文档结构图 Char"/>
    <w:basedOn w:val="a0"/>
    <w:link w:val="a5"/>
    <w:uiPriority w:val="99"/>
    <w:semiHidden/>
    <w:rsid w:val="00876312"/>
    <w:rPr>
      <w:rFonts w:ascii="宋体" w:eastAsia="宋体"/>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32</Pages>
  <Words>5738</Words>
  <Characters>32712</Characters>
  <Application>Microsoft Office Word</Application>
  <DocSecurity>0</DocSecurity>
  <Lines>272</Lines>
  <Paragraphs>76</Paragraphs>
  <ScaleCrop>false</ScaleCrop>
  <Company>2012</Company>
  <LinksUpToDate>false</LinksUpToDate>
  <CharactersWithSpaces>38374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lingsheng</cp:lastModifiedBy>
  <cp:revision>13</cp:revision>
  <dcterms:created xsi:type="dcterms:W3CDTF">2021-12-15T02:42:00Z</dcterms:created>
  <dcterms:modified xsi:type="dcterms:W3CDTF">2021-12-16T08:02:00Z</dcterms:modified>
</cp:coreProperties>
</file>