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852" w:rsidRDefault="00011852" w:rsidP="00436BF1">
      <w:pPr>
        <w:outlineLvl w:val="2"/>
        <w:rPr>
          <w:b/>
        </w:rPr>
      </w:pPr>
      <w:r w:rsidRPr="00245AD0">
        <w:rPr>
          <w:rFonts w:hint="eastAsia"/>
          <w:b/>
        </w:rPr>
        <w:t>菩萨摩诃萨都无所行是行般若波罗蜜多</w:t>
      </w:r>
    </w:p>
    <w:p w:rsidR="00011852" w:rsidRDefault="00011852" w:rsidP="00245DC5">
      <w:pPr>
        <w:rPr>
          <w:b/>
        </w:rPr>
      </w:pPr>
    </w:p>
    <w:p w:rsidR="00011852" w:rsidRDefault="00011852" w:rsidP="00245DC5">
      <w:r w:rsidRPr="007271D1">
        <w:rPr>
          <w:rFonts w:hint="eastAsia"/>
        </w:rPr>
        <w:t>佛告善现：……若菩萨摩诃萨于一切法都无分别、无所觉了，是行般若波罗蜜多。——乾隆大藏经第</w:t>
      </w:r>
      <w:r w:rsidRPr="007271D1">
        <w:rPr>
          <w:rFonts w:hint="eastAsia"/>
        </w:rPr>
        <w:t>1</w:t>
      </w:r>
      <w:r w:rsidRPr="007271D1">
        <w:rPr>
          <w:rFonts w:hint="eastAsia"/>
        </w:rPr>
        <w:t>部《大般若波罗蜜多经》第</w:t>
      </w:r>
      <w:r w:rsidRPr="007271D1">
        <w:rPr>
          <w:rFonts w:hint="eastAsia"/>
        </w:rPr>
        <w:t>553</w:t>
      </w:r>
      <w:r w:rsidRPr="007271D1">
        <w:rPr>
          <w:rFonts w:hint="eastAsia"/>
        </w:rPr>
        <w:t>卷</w:t>
      </w:r>
    </w:p>
    <w:p w:rsidR="00011852" w:rsidRDefault="00011852" w:rsidP="00245DC5"/>
    <w:p w:rsidR="00011852" w:rsidRDefault="00011852" w:rsidP="00245DC5">
      <w:r w:rsidRPr="007271D1">
        <w:rPr>
          <w:rFonts w:hint="eastAsia"/>
        </w:rPr>
        <w:t>佛言：“善现，菩萨摩诃萨都无所行，是行般若波罗蜜多。”具寿善现白佛言：“世尊，何缘菩萨摩诃萨都无所行，是行般若波罗蜜多？”佛言：“善现，由此般若波罗蜜多不可得，菩萨摩诃萨亦不可得，行亦不可得，若能行者、若由此行、若所行处，皆不可得。是故，善现，菩萨摩诃萨都无所行是行般若波罗蜜多，以于其中一切戏论不可得故。”——乾隆大藏经第</w:t>
      </w:r>
      <w:r w:rsidRPr="007271D1">
        <w:rPr>
          <w:rFonts w:hint="eastAsia"/>
        </w:rPr>
        <w:t>1</w:t>
      </w:r>
      <w:r w:rsidRPr="007271D1">
        <w:rPr>
          <w:rFonts w:hint="eastAsia"/>
        </w:rPr>
        <w:t>部《大般若波罗蜜多经》第</w:t>
      </w:r>
      <w:r w:rsidRPr="007271D1">
        <w:rPr>
          <w:rFonts w:hint="eastAsia"/>
        </w:rPr>
        <w:t>361</w:t>
      </w:r>
      <w:r w:rsidRPr="007271D1">
        <w:rPr>
          <w:rFonts w:hint="eastAsia"/>
        </w:rPr>
        <w:t>卷</w:t>
      </w:r>
    </w:p>
    <w:p w:rsidR="00011852" w:rsidRDefault="00011852" w:rsidP="00245DC5"/>
    <w:p w:rsidR="00011852" w:rsidRDefault="00011852" w:rsidP="00245DC5">
      <w:r w:rsidRPr="007271D1">
        <w:rPr>
          <w:rFonts w:hint="eastAsia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具寿善现复白佛言：“若菩萨摩诃萨都无所行是行深般若波罗蜜多，新学菩萨摩诃萨云何行深般若波罗蜜多？”佛告善现：“新学菩萨摩诃萨从初发心，应于一切法常学无所得；如是学已，用无所得而为方便，应修布施乃至般若波罗蜜多，广说乃至用无所得而为方便，应修一切智智。”——乾隆大藏经第</w:t>
      </w:r>
      <w:r w:rsidRPr="007271D1">
        <w:rPr>
          <w:rFonts w:hint="eastAsia"/>
        </w:rPr>
        <w:t>1</w:t>
      </w:r>
      <w:r w:rsidRPr="007271D1">
        <w:rPr>
          <w:rFonts w:hint="eastAsia"/>
        </w:rPr>
        <w:t>部《大般若波罗蜜多经》第</w:t>
      </w:r>
      <w:r w:rsidRPr="007271D1">
        <w:rPr>
          <w:rFonts w:hint="eastAsia"/>
        </w:rPr>
        <w:t>524</w:t>
      </w:r>
      <w:r w:rsidRPr="007271D1">
        <w:rPr>
          <w:rFonts w:hint="eastAsia"/>
        </w:rPr>
        <w:t>卷</w:t>
      </w:r>
    </w:p>
    <w:p w:rsidR="00011852" w:rsidRDefault="00011852" w:rsidP="00245DC5"/>
    <w:p w:rsidR="00011852" w:rsidRDefault="00011852" w:rsidP="00245DC5">
      <w:r w:rsidRPr="007271D1">
        <w:rPr>
          <w:rFonts w:hint="eastAsia"/>
        </w:rPr>
        <w:t>具寿善现白佛言：“世尊，为由有所得故无所得？为由无所得故无所得？”佛言：“善现，非由有所得故无所得，亦非由无所得故无所得，然有所得、无所得平等性是名无所得。如是，善现，菩萨摩诃萨于有所得、无所得平等性中应勤修学。善现，菩萨摩诃萨如是学时，名学般若波罗蜜多无所得义，离诸过失。”——乾隆大藏经第</w:t>
      </w:r>
      <w:r w:rsidRPr="007271D1">
        <w:rPr>
          <w:rFonts w:hint="eastAsia"/>
        </w:rPr>
        <w:t>1</w:t>
      </w:r>
      <w:r w:rsidRPr="007271D1">
        <w:rPr>
          <w:rFonts w:hint="eastAsia"/>
        </w:rPr>
        <w:t>部《大般若波罗蜜多经》第</w:t>
      </w:r>
      <w:r w:rsidRPr="007271D1">
        <w:rPr>
          <w:rFonts w:hint="eastAsia"/>
        </w:rPr>
        <w:t>361</w:t>
      </w:r>
      <w:r w:rsidRPr="007271D1">
        <w:rPr>
          <w:rFonts w:hint="eastAsia"/>
        </w:rPr>
        <w:t>卷</w:t>
      </w:r>
    </w:p>
    <w:p w:rsidR="00011852" w:rsidRPr="008167B0" w:rsidRDefault="00011852" w:rsidP="00245DC5">
      <w:pPr>
        <w:rPr>
          <w:color w:val="000000" w:themeColor="text1"/>
        </w:rPr>
      </w:pPr>
    </w:p>
    <w:p w:rsidR="00011852" w:rsidRPr="008167B0" w:rsidRDefault="00011852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现当知，诸菩萨摩诃萨应如是行甚深般若波罗蜜多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524</w:t>
      </w:r>
      <w:r w:rsidRPr="008167B0">
        <w:rPr>
          <w:rFonts w:hint="eastAsia"/>
          <w:color w:val="000000" w:themeColor="text1"/>
        </w:rPr>
        <w:t>卷</w:t>
      </w:r>
    </w:p>
    <w:p w:rsidR="00011852" w:rsidRPr="008167B0" w:rsidRDefault="00011852" w:rsidP="00245DC5">
      <w:pPr>
        <w:rPr>
          <w:color w:val="000000" w:themeColor="text1"/>
        </w:rPr>
      </w:pPr>
    </w:p>
    <w:p w:rsidR="00011852" w:rsidRDefault="00011852" w:rsidP="00245DC5">
      <w:r w:rsidRPr="007271D1">
        <w:rPr>
          <w:rFonts w:hint="eastAsia"/>
        </w:rPr>
        <w:t>具寿善现复白佛言：“如是般若波罗蜜多，于诸善法有取舍不？”佛言：“不也，甚深般若波罗蜜多，于一切法无取无舍。何以故？善现，以一切法皆不可取、不可舍故。”——乾隆大藏经第</w:t>
      </w:r>
      <w:r w:rsidRPr="007271D1">
        <w:rPr>
          <w:rFonts w:hint="eastAsia"/>
        </w:rPr>
        <w:t>1</w:t>
      </w:r>
      <w:r w:rsidRPr="007271D1">
        <w:rPr>
          <w:rFonts w:hint="eastAsia"/>
        </w:rPr>
        <w:t>部《大般若波罗蜜多经》第</w:t>
      </w:r>
      <w:r w:rsidRPr="007271D1">
        <w:rPr>
          <w:rFonts w:hint="eastAsia"/>
        </w:rPr>
        <w:t>351</w:t>
      </w:r>
      <w:r w:rsidRPr="007271D1">
        <w:rPr>
          <w:rFonts w:hint="eastAsia"/>
        </w:rPr>
        <w:t>卷</w:t>
      </w:r>
    </w:p>
    <w:p w:rsidR="00011852" w:rsidRDefault="00011852" w:rsidP="00245DC5">
      <w:pPr>
        <w:rPr>
          <w:b/>
          <w:color w:val="000000" w:themeColor="text1"/>
        </w:rPr>
      </w:pPr>
    </w:p>
    <w:p w:rsidR="00011852" w:rsidRDefault="00011852" w:rsidP="00245DC5">
      <w:pPr>
        <w:rPr>
          <w:b/>
          <w:color w:val="000000" w:themeColor="text1"/>
        </w:rPr>
      </w:pPr>
    </w:p>
    <w:p w:rsidR="00011852" w:rsidRDefault="00011852" w:rsidP="00245DC5">
      <w:pPr>
        <w:rPr>
          <w:b/>
          <w:color w:val="000000" w:themeColor="text1"/>
        </w:rPr>
      </w:pPr>
    </w:p>
    <w:p w:rsidR="00011852" w:rsidRDefault="00011852" w:rsidP="00245DC5">
      <w:pPr>
        <w:rPr>
          <w:b/>
          <w:color w:val="000000" w:themeColor="text1"/>
        </w:rPr>
      </w:pPr>
    </w:p>
    <w:p w:rsidR="00011852" w:rsidRDefault="00011852" w:rsidP="00245DC5">
      <w:pPr>
        <w:rPr>
          <w:b/>
          <w:color w:val="000000" w:themeColor="text1"/>
        </w:rPr>
      </w:pPr>
    </w:p>
    <w:p w:rsidR="00011852" w:rsidRDefault="00011852" w:rsidP="00245DC5">
      <w:pPr>
        <w:rPr>
          <w:b/>
          <w:color w:val="000000" w:themeColor="text1"/>
        </w:rPr>
      </w:pPr>
    </w:p>
    <w:p w:rsidR="00011852" w:rsidRDefault="00011852" w:rsidP="00245DC5">
      <w:pPr>
        <w:rPr>
          <w:b/>
          <w:color w:val="000000" w:themeColor="text1"/>
        </w:rPr>
      </w:pPr>
    </w:p>
    <w:p w:rsidR="00A04056" w:rsidRPr="008167B0" w:rsidRDefault="00A04056" w:rsidP="00436BF1">
      <w:pPr>
        <w:outlineLvl w:val="2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lastRenderedPageBreak/>
        <w:t>如何修行般若波罗蜜多</w:t>
      </w:r>
    </w:p>
    <w:p w:rsidR="00A04056" w:rsidRPr="008167B0" w:rsidRDefault="00A04056" w:rsidP="00245DC5">
      <w:pPr>
        <w:rPr>
          <w:color w:val="000000" w:themeColor="text1"/>
        </w:rPr>
      </w:pPr>
    </w:p>
    <w:p w:rsidR="00A04056" w:rsidRPr="008167B0" w:rsidRDefault="00A04056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法无好丑离诸相故，法无高下等法性故，法无取舍住实际故，是修般若波罗蜜。——乾隆大藏经大乘般若部第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A04056" w:rsidRPr="008167B0" w:rsidRDefault="00A04056" w:rsidP="00245DC5">
      <w:pPr>
        <w:rPr>
          <w:color w:val="000000" w:themeColor="text1"/>
        </w:rPr>
      </w:pPr>
    </w:p>
    <w:p w:rsidR="00A04056" w:rsidRPr="008167B0" w:rsidRDefault="00A04056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——乾隆大藏经大乘般若部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A04056" w:rsidRPr="008167B0" w:rsidRDefault="00A04056" w:rsidP="00245DC5">
      <w:pPr>
        <w:rPr>
          <w:color w:val="000000" w:themeColor="text1"/>
        </w:rPr>
      </w:pPr>
    </w:p>
    <w:p w:rsidR="00A04056" w:rsidRDefault="00A04056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A55594" w:rsidRDefault="00A55594" w:rsidP="00245DC5">
      <w:pPr>
        <w:rPr>
          <w:color w:val="000000" w:themeColor="text1"/>
        </w:rPr>
      </w:pPr>
    </w:p>
    <w:p w:rsidR="00A55594" w:rsidRPr="007B3EAD" w:rsidRDefault="00A55594" w:rsidP="00245DC5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佛告文殊师利：“如是修般若波罗蜜时，当云何住般若波罗蜜？”文殊师利言：“以不住法为住般若波罗蜜。”佛复问文殊师利：“云何不住法名住般若波罗蜜？”文殊师利言：“以无住相即住般若波罗蜜。”佛复告文殊师利：“如是住般若波罗蜜时，是诸善根，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取者，是修般若波罗蜜。世尊，不见好丑，不生高下，不作取舍。何以故？法无好丑，离诸相故；法无高下，等法性故；法无取舍，住实际故，是修般若波罗蜜。”——乾隆大藏经第</w:t>
      </w:r>
      <w:r w:rsidRPr="007B3EAD">
        <w:rPr>
          <w:rFonts w:hint="eastAsia"/>
          <w:color w:val="000000" w:themeColor="text1"/>
        </w:rPr>
        <w:t>20</w:t>
      </w:r>
      <w:r w:rsidRPr="007B3EAD">
        <w:rPr>
          <w:rFonts w:hint="eastAsia"/>
          <w:color w:val="000000" w:themeColor="text1"/>
        </w:rPr>
        <w:t>部《大宝积经》第</w:t>
      </w:r>
      <w:r w:rsidRPr="007B3EAD">
        <w:rPr>
          <w:rFonts w:hint="eastAsia"/>
          <w:color w:val="000000" w:themeColor="text1"/>
        </w:rPr>
        <w:t>115</w:t>
      </w:r>
      <w:r w:rsidRPr="007B3EAD">
        <w:rPr>
          <w:rFonts w:hint="eastAsia"/>
          <w:color w:val="000000" w:themeColor="text1"/>
        </w:rPr>
        <w:t>卷</w:t>
      </w:r>
    </w:p>
    <w:p w:rsidR="00A04056" w:rsidRPr="008167B0" w:rsidRDefault="00A04056" w:rsidP="00245DC5">
      <w:pPr>
        <w:rPr>
          <w:color w:val="000000" w:themeColor="text1"/>
        </w:rPr>
      </w:pPr>
    </w:p>
    <w:p w:rsidR="00A04056" w:rsidRDefault="00A04056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复谓文殊师利言：“阿耨多罗是佛法不？”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，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</w:t>
      </w:r>
      <w:r w:rsidRPr="008167B0">
        <w:rPr>
          <w:rFonts w:hint="eastAsia"/>
          <w:color w:val="000000" w:themeColor="text1"/>
        </w:rPr>
        <w:lastRenderedPageBreak/>
        <w:t>是修般若波罗蜜。复次，修般若波罗蜜时，不见作恩者，不见报恩者，思惟二相心无分别，是修般若波罗蜜。复次，修般若波罗蜜时，不见是佛法可取，不见是凡夫法可舍，是修般若波罗蜜。复次，修般若波罗蜜时，不见凡夫法可灭，亦不见佛法而心证知，是修般若波罗蜜。”佛告文殊师利：“善哉！善哉！汝能如是善说甚深般若波罗蜜相，是诸菩萨摩诃萨所学法印，乃至声闻、缘觉、学、无学人亦当不离是印而修道果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A55594" w:rsidRDefault="00A55594" w:rsidP="00245DC5">
      <w:pPr>
        <w:rPr>
          <w:color w:val="000000" w:themeColor="text1"/>
        </w:rPr>
      </w:pPr>
    </w:p>
    <w:p w:rsidR="00A55594" w:rsidRPr="007B3EAD" w:rsidRDefault="00A55594" w:rsidP="00245DC5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般若波罗蜜。复次，修般若波罗蜜时，不见是佛法可取，不见是凡夫法可舍，是修般若波罗蜜。复次，修般若波罗蜜时，不见凡夫法可灭，亦不见佛法而心证知，是修般若波罗蜜。”——乾隆大藏经第</w:t>
      </w:r>
      <w:r w:rsidRPr="007B3EAD">
        <w:rPr>
          <w:rFonts w:hint="eastAsia"/>
          <w:color w:val="000000" w:themeColor="text1"/>
        </w:rPr>
        <w:t>20</w:t>
      </w:r>
      <w:r w:rsidRPr="007B3EAD">
        <w:rPr>
          <w:rFonts w:hint="eastAsia"/>
          <w:color w:val="000000" w:themeColor="text1"/>
        </w:rPr>
        <w:t>部《大宝积经》第</w:t>
      </w:r>
      <w:r w:rsidRPr="007B3EAD">
        <w:rPr>
          <w:rFonts w:hint="eastAsia"/>
          <w:color w:val="000000" w:themeColor="text1"/>
        </w:rPr>
        <w:t>115</w:t>
      </w:r>
      <w:r w:rsidRPr="007B3EAD">
        <w:rPr>
          <w:rFonts w:hint="eastAsia"/>
          <w:color w:val="000000" w:themeColor="text1"/>
        </w:rPr>
        <w:t>卷</w:t>
      </w:r>
    </w:p>
    <w:p w:rsidR="00A04056" w:rsidRPr="008167B0" w:rsidRDefault="00A04056" w:rsidP="00245DC5">
      <w:pPr>
        <w:rPr>
          <w:color w:val="000000" w:themeColor="text1"/>
        </w:rPr>
      </w:pPr>
    </w:p>
    <w:p w:rsidR="00A04056" w:rsidRDefault="00A04056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。乃至不见诸佛境界，况取声闻、缘觉、凡夫境界？不取思议相，亦不取不思议相，不见诸法有若干相，自证空法不可思议。如是菩萨摩诃萨皆已供养无量百千万亿诸佛种诸善根，乃能于是甚深般若波罗蜜不惊不怖。复次，修般若波罗蜜时，不见缚，不见解，而于凡夫乃至三乘不见差别相，是修般若波罗蜜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913427" w:rsidRDefault="00913427" w:rsidP="00245DC5">
      <w:pPr>
        <w:rPr>
          <w:color w:val="000000" w:themeColor="text1"/>
        </w:rPr>
      </w:pPr>
    </w:p>
    <w:p w:rsidR="00913427" w:rsidRDefault="00913427" w:rsidP="00245DC5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，乃至不见诸佛境界，况取声闻、缘觉、凡夫境界？不取思议相，亦不取不思议相，不见诸法有若干相，自证空法不可思议，如是菩萨摩诃萨，皆已供养无量百千万亿诸佛种诸善根，乃能于是甚深般若波罗蜜不惊不怖。复次，修行般若波罗蜜时，不见缚、不见解，而于凡夫乃至三乘不见差别相，是修般若波罗蜜。”——乾隆大藏经第</w:t>
      </w:r>
      <w:r w:rsidRPr="007B3EAD">
        <w:rPr>
          <w:rFonts w:hint="eastAsia"/>
          <w:color w:val="000000" w:themeColor="text1"/>
        </w:rPr>
        <w:t>20</w:t>
      </w:r>
      <w:r w:rsidRPr="007B3EAD">
        <w:rPr>
          <w:rFonts w:hint="eastAsia"/>
          <w:color w:val="000000" w:themeColor="text1"/>
        </w:rPr>
        <w:t>部《大宝积经》第</w:t>
      </w:r>
      <w:r w:rsidRPr="007B3EAD">
        <w:rPr>
          <w:rFonts w:hint="eastAsia"/>
          <w:color w:val="000000" w:themeColor="text1"/>
        </w:rPr>
        <w:t>115</w:t>
      </w:r>
      <w:r w:rsidRPr="007B3EAD">
        <w:rPr>
          <w:rFonts w:hint="eastAsia"/>
          <w:color w:val="000000" w:themeColor="text1"/>
        </w:rPr>
        <w:t>卷</w:t>
      </w:r>
    </w:p>
    <w:p w:rsidR="00367733" w:rsidRDefault="00367733" w:rsidP="00245DC5">
      <w:pPr>
        <w:rPr>
          <w:color w:val="000000" w:themeColor="text1"/>
        </w:rPr>
      </w:pPr>
    </w:p>
    <w:p w:rsidR="00367733" w:rsidRPr="007B3EAD" w:rsidRDefault="00367733" w:rsidP="00245DC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言：“善现，行深般若波罗蜜多诸菩萨摩诃萨，应观色空，应观受、想、行、识空；应观眼处空，应观耳、鼻、舌、身、意处空；应观色处空，应观声、香、味触、法处空；应观眼界空，应观耳、鼻、舌、身、意界空；应观色界空，应观声、香、味、触、法界空；应观眼识界空，应观耳、鼻、舌、身、意识界空……应观无明空，应观行、识、名色、六处、触、受、爱、取、有、生、老死空；应观布施波罗蜜多空，应观净戒、安忍、精进、静虑、般若波罗蜜多空；……应观苦圣谛空，应观集、灭、道圣谛空；……应观三乘、菩萨十地空；应观五眼空，应观六神通空；……应观一切陀罗尼门空，应观一切三摩地门空；应观预流果空，应观一来、不还、阿罗汉果空；应观独觉菩提空；应观一切菩萨摩诃萨行空；应观诸佛无上正等菩提空；应观有漏法空，应观无漏法空；应观世间法空，应观出世间法空；应观有为法空，应观无为法空；应观过去法空，应观未来、现在法空；应观善法空，应观不善、无记法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lastRenderedPageBreak/>
        <w:t>空；应观欲界法空，应观色、无色界法空。”——乾隆大藏经第1部《大般若波罗蜜多经》第331卷</w:t>
      </w:r>
    </w:p>
    <w:p w:rsidR="00367733" w:rsidRP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245DC5" w:rsidRPr="00510E8A" w:rsidRDefault="00245DC5" w:rsidP="00436BF1">
      <w:pPr>
        <w:outlineLvl w:val="2"/>
        <w:rPr>
          <w:b/>
          <w:color w:val="000000" w:themeColor="text1"/>
        </w:rPr>
      </w:pPr>
      <w:r w:rsidRPr="00510E8A">
        <w:rPr>
          <w:rFonts w:hint="eastAsia"/>
          <w:b/>
          <w:color w:val="000000" w:themeColor="text1"/>
        </w:rPr>
        <w:lastRenderedPageBreak/>
        <w:t>般若波罗蜜无差别（无上中下法）</w:t>
      </w:r>
    </w:p>
    <w:p w:rsidR="00245DC5" w:rsidRPr="008167B0" w:rsidRDefault="00245DC5" w:rsidP="00245DC5">
      <w:pPr>
        <w:rPr>
          <w:color w:val="000000" w:themeColor="text1"/>
        </w:rPr>
      </w:pPr>
    </w:p>
    <w:p w:rsidR="00245DC5" w:rsidRPr="008167B0" w:rsidRDefault="00245DC5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文殊师利：“汝修学般若时，有善根增减不？”文殊师利白佛言：“世尊，无有善根可增可减；若有增减，则非修般若波罗蜜。世尊，不为法增，不为法减，是修般若波罗蜜。不断凡夫法，不取如来法，是修般若波罗蜜。何以故？世尊，般若波罗蜜不为得法故修，不为不得法故修，不为修法故修，不为不修法故修。世尊，无得无舍，是修般若波罗蜜。何以故？不为生死过患，不为涅槃功德故。世尊，若如是修，是修般若波罗蜜，不取不受、不舍不放、不增不减、不起不灭故。世尊，若善男子、善女人作是思惟‘此法上，此法中，此法下’，非修般若波罗蜜。何以故？无上中下法故。世尊，我如是修般若波罗蜜。”——乾隆大藏经第</w:t>
      </w:r>
      <w:r w:rsidRPr="008167B0">
        <w:rPr>
          <w:rFonts w:hint="eastAsia"/>
          <w:color w:val="000000" w:themeColor="text1"/>
        </w:rPr>
        <w:t>19</w:t>
      </w:r>
      <w:r w:rsidRPr="008167B0">
        <w:rPr>
          <w:rFonts w:hint="eastAsia"/>
          <w:color w:val="000000" w:themeColor="text1"/>
        </w:rPr>
        <w:t>部《文殊师利所说般若波罗蜜经》</w:t>
      </w:r>
    </w:p>
    <w:p w:rsidR="00245DC5" w:rsidRPr="008167B0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文殊师利复白佛言：“世尊，若不见垢法、不见净法，不见生死果，不见涅槃果，不见佛，不见菩萨，不见缘觉，不见声闻，不见凡夫，是修般若波罗蜜。何以故？一切诸法无垢无净，乃至无凡夫故。……世尊，若见垢净乃至见凡夫，非修般若波罗蜜。世尊，若见垢法差别、净法差别，乃至见佛差别、凡夫差别，非修般若波罗蜜。何以故？般若波罗蜜无差别故。”——乾隆大藏经第</w:t>
      </w:r>
      <w:r w:rsidRPr="008167B0">
        <w:rPr>
          <w:rFonts w:hint="eastAsia"/>
          <w:color w:val="000000" w:themeColor="text1"/>
        </w:rPr>
        <w:t>19</w:t>
      </w:r>
      <w:r w:rsidRPr="008167B0">
        <w:rPr>
          <w:rFonts w:hint="eastAsia"/>
          <w:color w:val="000000" w:themeColor="text1"/>
        </w:rPr>
        <w:t>部《文殊师利所说般若波罗蜜经》</w:t>
      </w: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r w:rsidRPr="00223489">
        <w:rPr>
          <w:rFonts w:hint="eastAsia"/>
        </w:rPr>
        <w:t>文殊师利白佛言：“世尊，佛法、菩萨法、声闻、缘觉法乃至凡夫法，皆不可得。何以故？毕竟空故。毕竟空中无佛法、凡夫法，佛法、凡夫法中无毕竟空。何以故？空、不空不可得故。”佛告文殊师利：“佛法无上不？”文殊师利白佛言：“世尊，无有一法如微尘许名为无上。何以故？檀波罗蜜檀波罗蜜空，乃至般若波罗蜜般若波罗蜜空，十力十力空，四无所畏、十八不共法乃至萨婆若萨婆若空。空中无无上，无上中无空，空、不空毕竟不可得故。世尊，不可思议法是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245DC5" w:rsidRDefault="00245DC5" w:rsidP="00245DC5"/>
    <w:p w:rsidR="00245DC5" w:rsidRPr="008167B0" w:rsidRDefault="00245DC5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若有人知是般若波罗蜜，不与诸佛法，不舍凡人法；乃至不与一切种智，不舍凡人法。是菩萨摩诃萨能行般若波罗蜜，能修般若波罗蜜。何以故？般若波罗蜜不行二法相故，不二法相是般若波罗蜜，不二法相是禅波罗蜜，乃至檀波罗蜜。——乾隆大藏经第</w:t>
      </w:r>
      <w:r w:rsidRPr="008167B0">
        <w:rPr>
          <w:rFonts w:hint="eastAsia"/>
          <w:color w:val="000000" w:themeColor="text1"/>
        </w:rPr>
        <w:t>1163</w:t>
      </w:r>
      <w:r w:rsidRPr="008167B0">
        <w:rPr>
          <w:rFonts w:hint="eastAsia"/>
          <w:color w:val="000000" w:themeColor="text1"/>
        </w:rPr>
        <w:t>部《大智度论》第</w:t>
      </w:r>
      <w:r w:rsidRPr="008167B0">
        <w:rPr>
          <w:rFonts w:hint="eastAsia"/>
          <w:color w:val="000000" w:themeColor="text1"/>
        </w:rPr>
        <w:t>59</w:t>
      </w:r>
      <w:r w:rsidRPr="008167B0">
        <w:rPr>
          <w:rFonts w:hint="eastAsia"/>
          <w:color w:val="000000" w:themeColor="text1"/>
        </w:rPr>
        <w:t>卷</w:t>
      </w:r>
    </w:p>
    <w:p w:rsidR="00245DC5" w:rsidRDefault="00245DC5" w:rsidP="00245DC5"/>
    <w:p w:rsidR="00245DC5" w:rsidRDefault="00245DC5" w:rsidP="00245DC5">
      <w:r>
        <w:rPr>
          <w:rFonts w:hint="eastAsia"/>
        </w:rPr>
        <w:t>佛告文殊师利：“汝不思惟佛法耶？”文殊师利白佛言：“世尊，我若思惟佛法，我则见佛法无上。何以故？无生死故。世尊，五阴、十二入、十八界毕竟不可得，一切佛法亦不可得，不可得中无可得不可得故。世尊，般若波罗蜜中凡夫乃至佛，无法，无非法，我当思惟何等法乎？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245DC5" w:rsidRPr="00510E8A" w:rsidRDefault="00245DC5" w:rsidP="00245DC5"/>
    <w:p w:rsidR="00245DC5" w:rsidRPr="008167B0" w:rsidRDefault="00245DC5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若菩萨摩诃萨行深般若波罗蜜多时，不见色若增若减，不见受、想、行、识若增若减，广说乃至不见一切智若增若减，不见道相智、一切相智若增若减，是菩萨摩诃萨行深般若波罗蜜多疾得圆满。复次，善现，若菩萨摩诃萨行深般若波罗蜜多时，不见是法、是非法，不见是过去、是未来、是现在，不见是善、是不善、是无记，不见是有为、是无为，不见是欲界、是色界、是无色界，不见是布施波罗蜜多乃至是般若波罗蜜多，广说乃至不见是一切智、道相智、一切相智，是菩萨摩诃萨行深般若波罗蜜多疾得圆满。所以者何？以一切法无性相故，无作用故，不可转故，虚妄、诳诈、性不坚实、不自在故，无觉受故，离我乃至离见者故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508</w:t>
      </w:r>
      <w:r w:rsidRPr="008167B0">
        <w:rPr>
          <w:rFonts w:hint="eastAsia"/>
          <w:color w:val="000000" w:themeColor="text1"/>
        </w:rPr>
        <w:t>卷</w:t>
      </w:r>
    </w:p>
    <w:p w:rsidR="00245DC5" w:rsidRDefault="00245DC5" w:rsidP="00245DC5"/>
    <w:p w:rsidR="00245DC5" w:rsidRDefault="00245DC5" w:rsidP="00245DC5">
      <w:r w:rsidRPr="00BC5173">
        <w:rPr>
          <w:rFonts w:hint="eastAsia"/>
        </w:rPr>
        <w:t>佛言：“善男子，汝亦不应作如是意：此欲界，此色界，此无色界。何以故？不可得故。”“世</w:t>
      </w:r>
      <w:r w:rsidRPr="00BC5173">
        <w:rPr>
          <w:rFonts w:hint="eastAsia"/>
        </w:rPr>
        <w:lastRenderedPageBreak/>
        <w:t>尊，欲界欲界性空，乃至无色界无色界性空，空中无说，我亦无说。世尊，修般若波罗蜜，不见上，不见不上。何以故？世尊，修般若波罗蜜，不取佛法，不舍凡夫法。何以故？毕竟空中无取舍故。”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245DC5" w:rsidRDefault="00245DC5" w:rsidP="00245DC5">
      <w:pPr>
        <w:rPr>
          <w:color w:val="000000" w:themeColor="text1"/>
        </w:rPr>
      </w:pPr>
    </w:p>
    <w:p w:rsidR="00B24370" w:rsidRDefault="00367733" w:rsidP="00436BF1">
      <w:pPr>
        <w:outlineLvl w:val="2"/>
        <w:rPr>
          <w:b/>
          <w:color w:val="000000" w:themeColor="text1"/>
        </w:rPr>
      </w:pPr>
      <w:r w:rsidRPr="00367733">
        <w:rPr>
          <w:rFonts w:hint="eastAsia"/>
          <w:b/>
          <w:color w:val="000000" w:themeColor="text1"/>
        </w:rPr>
        <w:lastRenderedPageBreak/>
        <w:t>应行无二甚深般若波罗蜜多</w:t>
      </w:r>
    </w:p>
    <w:p w:rsidR="00367733" w:rsidRDefault="00367733" w:rsidP="00245DC5">
      <w:pPr>
        <w:rPr>
          <w:b/>
          <w:color w:val="000000" w:themeColor="text1"/>
        </w:rPr>
      </w:pPr>
    </w:p>
    <w:p w:rsidR="00367733" w:rsidRPr="007B3EAD" w:rsidRDefault="00367733" w:rsidP="00245DC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尔时，善现复白佛言：“诸菩萨摩诃萨为菩提故，修行六种波罗蜜多广说乃至一切智智集善根时，于何等法为益为损、为增为减、为生为灭、为染为净？”佛告善现：“诸菩萨摩诃萨为菩提故，修行六种波罗蜜多广说乃至一切智智集善根时，于一切法无益无损、无增无减、无生无灭、无染无净。所以者何？是菩萨摩诃萨为菩提故，行深般若波罗蜜多，于一切法以无所缘而为方便，不为益损、不为增减、不为生灭、不为染净而现在前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011852" w:rsidRDefault="00011852" w:rsidP="00245DC5"/>
    <w:p w:rsidR="00011852" w:rsidRPr="007B3EAD" w:rsidRDefault="00011852" w:rsidP="00245DC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复白佛言：“若菩萨摩诃萨为菩提故，行深般若波罗蜜多，于一切法以无所缘而为方便，不为益损、不为增减、不为生灭、不为染净现在前者，是菩萨摩诃萨行深般若波罗蜜多，云何摄受布施、净戒、安忍、精进、静虑、般若波罗蜜多？广说乃至云何摄受一切相智？云何能超声闻、独觉及异生地，趣入菩萨正性离生，修行菩萨摩诃萨地，渐次证得一切智智？”佛告善现：“诸菩萨摩诃萨行深般若波罗蜜多，不以二故摄受布施乃至般若波罗蜜多，广说乃至不以二故渐次证得一切智智。”具寿善现复白佛言：“若菩萨摩诃萨行深般若波罗蜜多，不以二故摄受布施乃至般若波罗蜜多，广说乃至不以二故渐次证得一切智智，云何菩萨摩诃萨从初发心乃至后心，恒时增长殊胜善法？”佛告善现：“若菩萨摩诃萨以二故行，则诸善法不得增长。所以者何？愚夫异生皆依二故，所起善法不得增长；诸菩萨摩诃萨不行二故，从初发心乃至后心，恒时增长殊胜善法。是故，善现，诸菩萨摩诃萨善根坚固不可屈伏，世间天、人、阿素洛等不能破坏令堕声闻、独觉等地；世间种种恶不善法不能引夺，令行六种波罗蜜多广说乃至一切智智，所有善法不得增长。如是，善现，诸菩萨摩诃萨应行无二甚深般若波罗蜜多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011852" w:rsidRPr="00D9472C" w:rsidRDefault="00011852" w:rsidP="00245DC5"/>
    <w:p w:rsidR="00667D29" w:rsidRDefault="00667D29" w:rsidP="00245DC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诸菩萨摩诃萨修行般若波罗蜜多时，所行布施波罗蜜多，皆为般若波罗蜜多所摄受故，远离二想；所行净戒、安忍、精进、静虑、般若波罗蜜多，皆为般若波罗蜜多所摄受故，远离二想。所修四静虑，皆为般若波罗蜜多所摄受故，远离二想；所修四无量、四无色定，皆为般若波罗蜜多所摄受故，远离二想。所修四念住，皆为般若波罗蜜多所摄受故，远离二想；所修四正断、四神足、五根、五力、七等觉支、八圣道支，皆为般若波罗蜜多所摄受故，远离二想。所修空解脱门，皆为般若波罗蜜多所摄受故，远离二想；所修无相、无愿解脱门，皆为般若波罗蜜多所摄受故，远离二想。所住苦圣谛，皆为般若波罗蜜多所摄受故，远离二想；所住集、灭、道圣谛，皆为般若波罗蜜多所摄受故，远离二想。所修八解脱，皆为般若波罗蜜多所摄受故，远离二想；所修八胜处、九次第定、十遍处，皆为般若波罗蜜多所摄受故，远离二想。所修一切三摩地门，皆为般若波罗蜜多所摄受故，远离二想；所修一切陀罗尼门，皆为般若波罗蜜多所摄受故，远离二想。所住内空，皆为般若波罗蜜多所摄受故，远离二想；所住外空、内外空、空空、大空、胜义空、有为空、无为空、毕竟空、无际空、散空、无变异空、本性空、自相空、共相空、一切法空、不可得空、无性空、自性空、无性自性空，皆为般若波罗蜜多所摄受故，远离二想。所住真如，皆为般若波罗蜜多所摄受故，远离二想；所住法界、法性、不虚妄性、不变异性、平等性、离生性、法定、法住、实际、虚空界、不思议界，皆为般若波罗蜜多所摄受故，远离二想。所修五眼，皆为般若波罗蜜多所摄受故，远离二想；所修六神通，皆为般若波罗蜜多所摄受故，远离二想。所修佛十力，皆为般若波罗蜜多所摄受故，远离二想；所修四无所畏、四无碍解、十八佛不共法，皆为般若波罗蜜多所摄受故，远离二想。所修大慈，皆为般若波罗蜜多所摄受故，远离二想；所修大悲、大喜、大舍，皆为般若波罗蜜多所摄受故，远离二想。所修无忘失法，皆为般若波罗蜜多所摄受故，远离二想；所修恒住舍性，皆为般若波罗蜜多所摄受故，远离二想。所</w:t>
      </w:r>
      <w:r w:rsidRPr="004E215E">
        <w:rPr>
          <w:rFonts w:hint="eastAsia"/>
          <w:color w:val="000000" w:themeColor="text1"/>
        </w:rPr>
        <w:lastRenderedPageBreak/>
        <w:t>修一切智，皆为般若波罗蜜多所摄受故，远离二想；所修道相智、一切相智，皆为般若波罗蜜多所摄受故，远离二想。所引三十二大士相，皆为般若波罗蜜多所摄受故，远离二想；所引八十随好，皆为般若波罗蜜多所摄受故，远离二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——乾隆大藏经第1部《大般若波罗蜜多经》第374卷</w:t>
      </w:r>
    </w:p>
    <w:p w:rsidR="00667D29" w:rsidRPr="004E215E" w:rsidRDefault="00667D29" w:rsidP="00245DC5">
      <w:pPr>
        <w:rPr>
          <w:rFonts w:asciiTheme="minorEastAsia" w:hAnsiTheme="minorEastAsia"/>
          <w:color w:val="000000" w:themeColor="text1"/>
          <w:szCs w:val="21"/>
        </w:rPr>
      </w:pPr>
    </w:p>
    <w:p w:rsidR="00667D29" w:rsidRDefault="00667D29" w:rsidP="00245DC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何等是有？何等是非有？”佛言：“善现，二是有，不二是非有。”“世尊，云何为二？云何为不二？”“善现，色想为二，色想空为不二；受、想、行、识想为二，受、想、行、识想空为不二。善现，眼处想为二，眼处想空为不二；耳、鼻、舌、身、意处想为二，耳、鼻、舌：身、意处想空为不二。善现，色处想为二，色处想空为不二；声、香、味、触、法处想为二，声、香、味、触、法处想空为不二。善现，眼界想为二，眼界想空为不二；耳、鼻、舌、身、意界想为二，耳、鼻、舌、身、意界想空为不二。善现，色界想为二，色界想空为不二；声、香、味、触、法界想为二，声、香、味、触、法界想空为不二。善现，眼识界想为二，眼识界想空为不二；耳、鼻、舌、身、意识界想为二，耳、鼻、舌、身、意识界想空为不二。善现，眼触想为二，眼触想空为不二；耳、鼻、舌、身、意触想为二，耳、鼻、舌、身、意触想空为不二。善现，眼触为缘所生诸受想为二，眼触为缘所生诸受想空为不二；耳、鼻、舌、身、意触为缘所生诸受想为二，耳、鼻、舌、身、意触为缘所生诸受想空为不二。善现，地界想为二，地界想空为不二；水、火、风、空、识界想为二，水、火、风、空、识界想空为不二。善现，因缘想为二，因缘想空为不二；等无间缘、所缘缘、增上缘想为二，等无间缘、所缘缘、增上缘想空为不二。善现，无明想为二，无明想空为不二；行、识、名色、六处、触、受、爱、取、有、生、老死愁叹苦忧恼想为二，行乃至老死愁叹苦忧恼想空为不二。善现，布施波罗蜜多想为二，布施波罗蜜多想空为不二；净戒、安忍、精进、静虑、般若波罗蜜多想为二，净戒乃至般若波罗蜜多想空为不二。善现，内空想为二，内空想空为不二；外空、内外空、空空、大空、胜义空、有为空、无为空、毕竟空、无际空、散空、无变异空、本性空、自相空、共相空、一切法空、不可得空、无性空、自性空、无性自性空想为二，外空乃至无性自性空想空为不二。善现，四念住想为二，四念住想空为不二；四正断、四神足、五根、五力、七等觉支、八圣道支想为二，四正断乃至八圣道支想空为不二。善现，苦圣谛想为二，苦圣谛想空为不二；集、灭、道圣谛想为二，集、灭、道圣谛想空为不二。善现，四静虑想为二，四静虑想空为不二；四无量、四无色定想为二，四无量、四无色定想空为不二。善现，八解脱想为二，八解脱想空为不二；八胜处、九次第定、十遍处想为二，八胜处、九次第定、十遍处想空为不二。善现，一切三摩地门想为二，一切三摩地门想空为不二；一切陀罗尼门想为二，一切陀罗尼门想空为不二。善现，空解脱门想为二，空解脱门想空为不二；无相、无愿解脱门想为二，无相、无愿解脱门想空为不二。善现，极喜地想为二，极喜地想空为不二；离垢地、发光地、焰慧地、极难胜地、现前地、远行地、不动地、善慧地、法云地想为二，离垢地乃至法云地想空为不二。善现，五眼想为二，五眼想空为不二；六神通想为二，六神通想空为不二。善现，佛十力想为二，佛十力想空为不二；四无所畏、四无碍解、十八佛不共法想为二，四无所畏、四无碍解、十八佛不共法想空为不二。善现，大慈想为二，大慈想空为不二；大悲、大喜、大舍想为二，大悲、大喜、大舍想空为不二。善现，无忘失法想为二，无忘失法想空为不二；恒住舍性想为二，恒住舍性想空为不二。善现，一切智想为二，一切智想空为不二；道相智、一切相智想为二，道相智、一切相智想空为不二。善现，预流想为二，预流想空为不二；一来、不还、阿罗汉、独觉想为二，一来、不还、阿罗汉、独觉想空为不二。善现，预流果想为二，预流果想空为不二；一来、不还、阿罗汉果、独觉菩提想为二，一来、不还、阿罗汉果、独觉菩提想空为不二。善现，菩萨摩诃萨想为二，菩萨摩诃萨想空为不二；如来、应、正等觉想为二，如来、应、正等觉想空为不二。善现，菩萨摩诃萨行想为二，菩萨摩诃萨行想空为不二；</w:t>
      </w:r>
      <w:r w:rsidRPr="004E215E">
        <w:rPr>
          <w:rFonts w:hint="eastAsia"/>
          <w:color w:val="000000" w:themeColor="text1"/>
        </w:rPr>
        <w:lastRenderedPageBreak/>
        <w:t>无上正等菩提想为二，无上正等菩提想空为不二。善现，有为界想为二，有为界想空为不二；无为界想为二，无为界想空为不二。善现，乃至一切想皆为二，乃至一切二皆是有，乃至一切有皆有生死，有生死者不能解脱生老病死愁叹苦忧恼。善现，诸想空者皆为无二，诸无二者皆是非有，诸非有者皆无生死，无生死者则能解脱生老病死愁叹苦忧恼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667D29" w:rsidRDefault="00667D29" w:rsidP="00245DC5">
      <w:pPr>
        <w:rPr>
          <w:rFonts w:asciiTheme="minorEastAsia" w:hAnsiTheme="minorEastAsia"/>
          <w:color w:val="000000" w:themeColor="text1"/>
          <w:szCs w:val="21"/>
        </w:rPr>
      </w:pPr>
    </w:p>
    <w:p w:rsidR="00667D29" w:rsidRDefault="00667D29" w:rsidP="00245DC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是菩萨摩诃萨修行般若波罗蜜多，依本性空教授教诫诸有情类令勤精进，作是言：‘善男子，汝于善法当勤精进。若修布施、净戒、安忍、精进、静虑、般若波罗蜜多时，于此诸法勿思惟二及不二相；若修四静虑、四无量、四无色定时，于此诸法勿思惟二及不二相；若修四念住、四正断、四神足、五根、五力、七等觉支、八圣道支时，于此诸法勿思惟二及不二相；若修空、无相、无愿解脱门时，于此诸法勿思惟二及不二相；若住内空、外空、内外空、空空、大空、胜义空、有为空、无为空、毕竟空、无际空、散空、无变异空、本性空、自相空、共相空、一切法空、不可得空、无性空、自性空、无性自性空时，于此诸法勿思惟二及不二相；若住真如、法界、法性、不虚妄性、不变异性、平等性、离生性、法定、法住、实际、虚空界、不思议界时，于此诸法勿思惟二及不二相；若住苦、集、灭、道圣谛时，于此诸法勿思惟二及不二相；若修八解脱、八胜处、九次第定、十遍处时，于此诸法勿思惟二及不二相；若修一切陀罗尼门、三摩地门时，于此诸法勿思惟二及不二相；若修极喜地、离垢地、发光地、焰慧地、极难胜地、现前地、远行地、不动地、善慧地、法云地时，于此诸法勿思惟二及不二相；若修五眼、六神通时，于此诸法勿思惟二及不二相；若修佛十力、四无所畏、四无碍解、十八佛不共法时，于此诸法勿思惟二及不二相；若修大慈、大悲、大喜、大舍时，于此诸法勿思惟二及不二相；若修三十二大士相、八十随好时，于此诸法勿思惟二及不二相；若修无忘失法、恒住舍性时，于此诸法勿思惟二及不二相；若修一切智、道相智、一切相智时，于此诸法勿思惟二及不二相；若修诸余一切佛法时，于此诸法勿思惟二及不二相。何以故？善男子，如是诸法皆本性空，本性空理不应思惟二、不二故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B24370" w:rsidRPr="00667D29" w:rsidRDefault="00B24370" w:rsidP="00245DC5">
      <w:pPr>
        <w:rPr>
          <w:color w:val="000000" w:themeColor="text1"/>
        </w:rPr>
      </w:pPr>
    </w:p>
    <w:p w:rsidR="00B24370" w:rsidRDefault="00B24370" w:rsidP="00245DC5">
      <w:pPr>
        <w:rPr>
          <w:color w:val="000000" w:themeColor="text1"/>
        </w:rPr>
      </w:pPr>
    </w:p>
    <w:p w:rsidR="00B24370" w:rsidRDefault="00B24370" w:rsidP="00245DC5">
      <w:pPr>
        <w:rPr>
          <w:color w:val="000000" w:themeColor="text1"/>
        </w:rPr>
      </w:pPr>
    </w:p>
    <w:p w:rsidR="00B24370" w:rsidRDefault="00B24370" w:rsidP="00245DC5">
      <w:pPr>
        <w:rPr>
          <w:color w:val="000000" w:themeColor="text1"/>
        </w:rPr>
      </w:pPr>
    </w:p>
    <w:p w:rsidR="00B24370" w:rsidRDefault="00B24370" w:rsidP="00245DC5">
      <w:pPr>
        <w:rPr>
          <w:color w:val="000000" w:themeColor="text1"/>
        </w:rPr>
      </w:pPr>
    </w:p>
    <w:p w:rsidR="00B24370" w:rsidRDefault="00B24370" w:rsidP="00245DC5">
      <w:pPr>
        <w:rPr>
          <w:color w:val="000000" w:themeColor="text1"/>
        </w:rPr>
      </w:pPr>
    </w:p>
    <w:p w:rsidR="00B24370" w:rsidRDefault="00B24370" w:rsidP="00245DC5">
      <w:pPr>
        <w:rPr>
          <w:color w:val="000000" w:themeColor="text1"/>
        </w:rPr>
      </w:pPr>
    </w:p>
    <w:p w:rsidR="00B24370" w:rsidRDefault="00B24370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367733" w:rsidRDefault="00367733" w:rsidP="00245DC5">
      <w:pPr>
        <w:rPr>
          <w:color w:val="000000" w:themeColor="text1"/>
        </w:rPr>
      </w:pPr>
    </w:p>
    <w:p w:rsidR="00B24370" w:rsidRDefault="00510E8A" w:rsidP="00436BF1">
      <w:pPr>
        <w:outlineLvl w:val="2"/>
        <w:rPr>
          <w:b/>
          <w:color w:val="000000" w:themeColor="text1"/>
        </w:rPr>
      </w:pPr>
      <w:r w:rsidRPr="00510E8A">
        <w:rPr>
          <w:rFonts w:hint="eastAsia"/>
          <w:b/>
          <w:color w:val="000000" w:themeColor="text1"/>
        </w:rPr>
        <w:lastRenderedPageBreak/>
        <w:t>不见菩提法不见修行菩提及证菩提者</w:t>
      </w:r>
    </w:p>
    <w:p w:rsidR="00510E8A" w:rsidRPr="00510E8A" w:rsidRDefault="00510E8A" w:rsidP="00245DC5">
      <w:pPr>
        <w:rPr>
          <w:b/>
          <w:color w:val="000000" w:themeColor="text1"/>
        </w:rPr>
      </w:pPr>
    </w:p>
    <w:p w:rsidR="00A04056" w:rsidRDefault="00A04056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舍利弗语文殊师利言：“汝今如是观声闻乘，若观佛乘当复云何？”文殊师利言：“不见菩提法，不见修行菩提及证菩提者。”舍利弗语文殊师利言：“云何名佛？云何观佛？”文殊师利言：“云何为我？”舍利弗言：“我者但有名字，名字相空。”文殊师利言：“如是，如是，如我但有名字，佛亦但有名字。名字相空即是菩提，不以名字而求菩提，菩提之相无言无说。何以故？言说菩提二俱空故。复次，舍利弗，汝问云何名佛？云何观佛者？不生不灭，不来不去，非名非相，是名为佛；如自观身实相，观佛亦然，唯有智者乃能知耳，是名观佛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510E8A" w:rsidRDefault="00510E8A" w:rsidP="00245DC5">
      <w:pPr>
        <w:rPr>
          <w:color w:val="000000" w:themeColor="text1"/>
        </w:rPr>
      </w:pPr>
    </w:p>
    <w:p w:rsidR="00510E8A" w:rsidRPr="008167B0" w:rsidRDefault="00510E8A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文殊师利言：“若我住般若波罗蜜中能作是说，即是有想，便住我想。若住有想、我想中者，般若波罗蜜便有处所；般若波罗蜜若住于无，亦是我想，亦名处所——离此二处，住无所住，如诸佛住，安处寂灭非思议境界，如是不思议名般若波罗蜜住处。般若波罗蜜处，一切法无相，一切法无作。般若波罗蜜即不思议，不思议即法界，法界即无相，无相即不思议，不思议即般若波罗蜜。般若波罗蜜、法界无二无别，无二无别即法界，法界即无相，无相即般若波罗蜜界，般若波罗蜜界即不思议界，不思议界即无生无灭界，无生无灭界即不思议界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510E8A" w:rsidRPr="00510E8A" w:rsidRDefault="00510E8A" w:rsidP="00245DC5">
      <w:pPr>
        <w:rPr>
          <w:color w:val="000000" w:themeColor="text1"/>
        </w:rPr>
      </w:pPr>
    </w:p>
    <w:p w:rsidR="00510E8A" w:rsidRPr="008167B0" w:rsidRDefault="00510E8A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文殊师利白佛言：“世尊，我观正法，无为无相，无得无利，无生无灭，无来无去，无知者，无见者，无作者，不见般若波罗蜜，亦不见般若波罗蜜境界，非证非不证，不作戏论无有分别，一切法无尽离尽，无凡夫法，无声闻法，无辟支佛法、佛法，非得非不得，不舍生死，不证涅槃，非思议非不思议，非作非不作，法相如是，不知云何当学般若波罗蜜？”尔时，佛告文殊师利：“若能如是知诸法相，是名学般若波罗蜜。菩萨摩诃萨若欲学菩提自在三昧，得是三昧已，照明一切甚深佛法及知一切诸佛名字，亦悉了达诸佛世界无有障碍，当如文殊师利所说般若波罗蜜中学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510E8A" w:rsidRPr="00510E8A" w:rsidRDefault="00510E8A" w:rsidP="00245DC5">
      <w:pPr>
        <w:rPr>
          <w:color w:val="000000" w:themeColor="text1"/>
        </w:rPr>
      </w:pPr>
    </w:p>
    <w:p w:rsidR="00510E8A" w:rsidRDefault="00510E8A" w:rsidP="00245DC5">
      <w:r w:rsidRPr="00BC5173">
        <w:rPr>
          <w:rFonts w:hint="eastAsia"/>
        </w:rPr>
        <w:t>佛告文殊师利：“汝如是修般若波罗蜜，般若波罗蜜有住处不？”文殊师利白佛言：“世尊，般若波罗蜜无有住处。”佛告文殊师利：“若般若波罗蜜无住处者，汝云何修？汝云何学？”文殊师利白佛言：“世尊，若般若波罗蜜有住处者，我无所修，我无所学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510E8A" w:rsidRPr="00510E8A" w:rsidRDefault="00510E8A" w:rsidP="00245DC5">
      <w:pPr>
        <w:rPr>
          <w:color w:val="000000" w:themeColor="text1"/>
        </w:rPr>
      </w:pPr>
    </w:p>
    <w:p w:rsidR="00510E8A" w:rsidRPr="00995D04" w:rsidRDefault="00510E8A" w:rsidP="00245DC5">
      <w:pPr>
        <w:rPr>
          <w:color w:val="000000" w:themeColor="text1"/>
        </w:rPr>
      </w:pPr>
    </w:p>
    <w:p w:rsidR="00510E8A" w:rsidRDefault="00510E8A" w:rsidP="00245DC5">
      <w:pPr>
        <w:rPr>
          <w:color w:val="000000" w:themeColor="text1"/>
        </w:rPr>
      </w:pPr>
    </w:p>
    <w:p w:rsidR="00510E8A" w:rsidRDefault="00510E8A" w:rsidP="00245DC5">
      <w:pPr>
        <w:rPr>
          <w:color w:val="000000" w:themeColor="text1"/>
        </w:rPr>
      </w:pPr>
    </w:p>
    <w:p w:rsidR="000265A1" w:rsidRDefault="000265A1" w:rsidP="00245DC5">
      <w:pPr>
        <w:rPr>
          <w:color w:val="000000" w:themeColor="text1"/>
        </w:rPr>
      </w:pPr>
    </w:p>
    <w:p w:rsidR="000265A1" w:rsidRDefault="000265A1" w:rsidP="00245DC5">
      <w:pPr>
        <w:rPr>
          <w:color w:val="000000" w:themeColor="text1"/>
        </w:rPr>
      </w:pPr>
    </w:p>
    <w:p w:rsidR="000265A1" w:rsidRDefault="000265A1" w:rsidP="00245DC5">
      <w:pPr>
        <w:rPr>
          <w:color w:val="000000" w:themeColor="text1"/>
        </w:rPr>
      </w:pPr>
    </w:p>
    <w:p w:rsidR="000265A1" w:rsidRDefault="000265A1" w:rsidP="00245DC5">
      <w:pPr>
        <w:rPr>
          <w:color w:val="000000" w:themeColor="text1"/>
        </w:rPr>
      </w:pPr>
    </w:p>
    <w:p w:rsidR="000265A1" w:rsidRDefault="000265A1" w:rsidP="00245DC5">
      <w:pPr>
        <w:rPr>
          <w:color w:val="000000" w:themeColor="text1"/>
        </w:rPr>
      </w:pPr>
    </w:p>
    <w:p w:rsidR="000265A1" w:rsidRDefault="000265A1" w:rsidP="00245DC5">
      <w:pPr>
        <w:rPr>
          <w:color w:val="000000" w:themeColor="text1"/>
        </w:rPr>
      </w:pPr>
    </w:p>
    <w:p w:rsidR="000265A1" w:rsidRDefault="000265A1" w:rsidP="00245DC5">
      <w:pPr>
        <w:rPr>
          <w:color w:val="000000" w:themeColor="text1"/>
        </w:rPr>
      </w:pPr>
    </w:p>
    <w:p w:rsidR="00510E8A" w:rsidRDefault="00510E8A" w:rsidP="00245DC5">
      <w:pPr>
        <w:rPr>
          <w:color w:val="000000" w:themeColor="text1"/>
        </w:rPr>
      </w:pPr>
    </w:p>
    <w:p w:rsidR="00510E8A" w:rsidRDefault="00510E8A" w:rsidP="00245DC5">
      <w:pPr>
        <w:rPr>
          <w:color w:val="000000" w:themeColor="text1"/>
        </w:rPr>
      </w:pPr>
    </w:p>
    <w:p w:rsidR="00510E8A" w:rsidRPr="00510E8A" w:rsidRDefault="00510E8A" w:rsidP="00436BF1">
      <w:pPr>
        <w:outlineLvl w:val="2"/>
        <w:rPr>
          <w:b/>
          <w:color w:val="000000" w:themeColor="text1"/>
        </w:rPr>
      </w:pPr>
      <w:r w:rsidRPr="00510E8A">
        <w:rPr>
          <w:rFonts w:hint="eastAsia"/>
          <w:b/>
          <w:color w:val="000000" w:themeColor="text1"/>
        </w:rPr>
        <w:lastRenderedPageBreak/>
        <w:t>如来界及我界即不二相如是修般若波罗蜜者则不求菩提</w:t>
      </w:r>
    </w:p>
    <w:p w:rsidR="00510E8A" w:rsidRDefault="00510E8A" w:rsidP="00245DC5">
      <w:pPr>
        <w:rPr>
          <w:color w:val="000000" w:themeColor="text1"/>
        </w:rPr>
      </w:pPr>
    </w:p>
    <w:p w:rsidR="00A04056" w:rsidRPr="008167B0" w:rsidRDefault="00A04056" w:rsidP="00245DC5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文殊师利言：“如来界及我界即不二相，如是修般若波罗蜜者则不求菩提。何以故？菩提相离，即般若波罗蜜故。世尊，若知我相而不可著，无知无著是佛所知，不可思议无知无著即佛所知。何以故？知体本性无所有相。云何能转法界？若知本性无体无著者即名无物，若无有物是无处所、无依无住，无依无住即无生无灭，无生无灭即是有为无为功德。若如是知则无心想，无心想者云何当知有为无为功德？无知即不思议，不思议者是佛所知，亦无取无不取，不见三世去来等相，不取生灭及诸起作，亦不断不常。如是知者，是名正智、不思议智，如虚空，无此无彼，不可比类，无好恶，无等等，无相无貌。”——乾隆大藏经第</w:t>
      </w:r>
      <w:r w:rsidRPr="008167B0">
        <w:rPr>
          <w:rFonts w:hint="eastAsia"/>
          <w:color w:val="000000" w:themeColor="text1"/>
        </w:rPr>
        <w:t>18</w:t>
      </w:r>
      <w:r w:rsidRPr="008167B0">
        <w:rPr>
          <w:rFonts w:hint="eastAsia"/>
          <w:color w:val="000000" w:themeColor="text1"/>
        </w:rPr>
        <w:t>部《文殊师利所说摩诃般若波罗蜜经》</w:t>
      </w:r>
    </w:p>
    <w:p w:rsidR="00A04056" w:rsidRDefault="00A04056" w:rsidP="00245DC5">
      <w:pPr>
        <w:rPr>
          <w:color w:val="000000" w:themeColor="text1"/>
        </w:rPr>
      </w:pPr>
    </w:p>
    <w:p w:rsidR="00510E8A" w:rsidRPr="008167B0" w:rsidRDefault="00510E8A" w:rsidP="00245DC5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善现，菩萨摩诃萨如是行般若波罗蜜多时，于预流果不起著不著想，于一来、不还、阿罗汉果不起著不著想，是行般若波罗蜜多。善现，菩萨摩诃萨如是行般若波罗蜜多时，于独觉菩提不起著不著想，是行般若波罗蜜多。善现，菩萨摩诃萨如是行般若波罗蜜多时，于一切菩萨摩诃萨行不起著不著想，是行般若波罗蜜多。善现，菩萨摩诃萨如是行般若波罗蜜多时，于诸佛无上正等菩提不起著不著想，是行般若波罗蜜多。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》第291卷</w:t>
      </w:r>
    </w:p>
    <w:p w:rsidR="00510E8A" w:rsidRPr="008167B0" w:rsidRDefault="00510E8A" w:rsidP="00245DC5">
      <w:pPr>
        <w:rPr>
          <w:rFonts w:asciiTheme="minorEastAsia" w:hAnsiTheme="minorEastAsia"/>
          <w:color w:val="000000" w:themeColor="text1"/>
          <w:szCs w:val="21"/>
        </w:rPr>
      </w:pPr>
    </w:p>
    <w:p w:rsidR="00510E8A" w:rsidRDefault="00510E8A" w:rsidP="00245DC5">
      <w:pPr>
        <w:rPr>
          <w:rFonts w:asciiTheme="minorEastAsia" w:hAnsiTheme="minorEastAsia"/>
          <w:color w:val="000000" w:themeColor="text1"/>
          <w:szCs w:val="21"/>
        </w:rPr>
      </w:pPr>
      <w:r w:rsidRPr="008167B0">
        <w:rPr>
          <w:rFonts w:asciiTheme="minorEastAsia" w:hAnsiTheme="minorEastAsia" w:hint="eastAsia"/>
          <w:color w:val="000000" w:themeColor="text1"/>
          <w:szCs w:val="21"/>
        </w:rPr>
        <w:t>憍尸迦，若菩萨摩诃萨修行般若波罗蜜多，不执是一切菩萨摩诃萨行，亦不执由一切菩萨摩诃萨行，亦不执属一切菩萨摩诃萨行，亦不执依一切菩萨摩诃萨行。是菩萨摩诃萨修行般若波罗蜜多，虽知诸法如幻乃至如寻香城，而不执是幻乃至是寻香城，亦不执由幻乃至由寻香城，亦不执属幻乃至属寻香城，亦不执依幻乃至依寻香城。憍尸迦，若菩萨摩诃萨修行般若波罗蜜多，不执是诸佛无上正等菩提，亦不执由诸佛无上正等菩提，亦不执属诸佛无上正等菩提，亦不执依诸佛无上正等菩提。是菩萨摩诃萨修行般若波罗蜜多，虽知诸法如幻乃至如寻香城，而不执是幻乃至是寻香城，亦不执由幻乃至由寻香城，亦不执属幻乃至属寻香城，亦不执依幻乃至依寻香城。——乾隆大藏经第1部《</w:t>
      </w:r>
      <w:r w:rsidRPr="008167B0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167B0">
        <w:rPr>
          <w:rFonts w:asciiTheme="minorEastAsia" w:hAnsiTheme="minorEastAsia" w:hint="eastAsia"/>
          <w:color w:val="000000" w:themeColor="text1"/>
          <w:szCs w:val="21"/>
        </w:rPr>
        <w:t>》第292卷</w:t>
      </w:r>
    </w:p>
    <w:p w:rsidR="00DE1F1E" w:rsidRDefault="00DE1F1E" w:rsidP="00245DC5">
      <w:pPr>
        <w:rPr>
          <w:rFonts w:asciiTheme="minorEastAsia" w:hAnsiTheme="minorEastAsia"/>
          <w:color w:val="000000" w:themeColor="text1"/>
          <w:szCs w:val="21"/>
        </w:rPr>
      </w:pPr>
    </w:p>
    <w:p w:rsidR="00DE1F1E" w:rsidRDefault="00DE1F1E" w:rsidP="00245DC5">
      <w:r w:rsidRPr="00230137">
        <w:rPr>
          <w:rFonts w:hint="eastAsia"/>
        </w:rPr>
        <w:t>佛告文殊师利：“汝今真实不求菩提耶？”文殊白佛：“我真实不求菩提。何以故？求菩提者，是凡夫相。”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DE1F1E" w:rsidRPr="00995D04" w:rsidRDefault="00DE1F1E" w:rsidP="00245DC5">
      <w:pPr>
        <w:rPr>
          <w:color w:val="000000" w:themeColor="text1"/>
        </w:rPr>
      </w:pPr>
    </w:p>
    <w:p w:rsidR="00DE1F1E" w:rsidRDefault="00DE1F1E" w:rsidP="00245DC5">
      <w:r w:rsidRPr="006D7F5C">
        <w:rPr>
          <w:rFonts w:hint="eastAsia"/>
        </w:rPr>
        <w:t>尔时，佛告文殊师利言：“善男子，有菩萨摩诃萨住菩提心求无上菩提不？”文殊师利白佛言：“世尊，无菩萨住菩提心求无上菩提。何以故？菩提心不可得，无上菩提亦不可得。五无间罪是菩提性，无有菩萨起无间罪心求无间罪果，云何有菩萨住菩提心求无上菩提？菩提者，是一切诸法。何以故？色非色不可得故，乃至识非识亦不可得，眼非眼不可得乃至意非意不可得，色非色不可得乃至法非法不可得，眼界非眼界乃至法界非法界亦不可得，生非生不可得乃至老死非老死亦不可得，檀波罗蜜非檀波罗蜜不可得乃至般若波罗蜜非般若波罗蜜亦不可得，佛十力非佛十力不可得乃至十八不共法非十八不共法亦不可得，菩提心、无上菩提皆不可得。不可得中无可得、不可得。是故，世尊，无菩萨住菩提心求无上菩提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510E8A" w:rsidRPr="00510E8A" w:rsidRDefault="00510E8A" w:rsidP="00245DC5">
      <w:pPr>
        <w:rPr>
          <w:color w:val="000000" w:themeColor="text1"/>
        </w:rPr>
      </w:pPr>
    </w:p>
    <w:p w:rsidR="00DE1F1E" w:rsidRDefault="00DE1F1E" w:rsidP="00245DC5">
      <w:r w:rsidRPr="00BC5173">
        <w:rPr>
          <w:rFonts w:hint="eastAsia"/>
        </w:rPr>
        <w:t>尔时，佛告文殊师利：“谁当信汝所说？”文殊师利白佛言：“世尊，若人不执生死及涅槃相，是人信我所说。又若人坚执有我，若人具三毒，此人不能信。何以故？见及烦恼无可灭故。”——乾隆大藏经第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510E8A" w:rsidRPr="00DE1F1E" w:rsidRDefault="00510E8A" w:rsidP="00245DC5">
      <w:pPr>
        <w:rPr>
          <w:color w:val="000000" w:themeColor="text1"/>
        </w:rPr>
      </w:pPr>
    </w:p>
    <w:p w:rsidR="00AF7A4C" w:rsidRPr="00AF7A4C" w:rsidRDefault="00AF7A4C" w:rsidP="00436BF1">
      <w:pPr>
        <w:outlineLvl w:val="2"/>
        <w:rPr>
          <w:b/>
          <w:color w:val="000000" w:themeColor="text1"/>
        </w:rPr>
      </w:pPr>
      <w:r w:rsidRPr="00AF7A4C">
        <w:rPr>
          <w:rFonts w:hint="eastAsia"/>
          <w:b/>
          <w:color w:val="000000" w:themeColor="text1"/>
        </w:rPr>
        <w:lastRenderedPageBreak/>
        <w:t>不可得而能修习</w:t>
      </w:r>
    </w:p>
    <w:p w:rsidR="00AF7A4C" w:rsidRDefault="00AF7A4C" w:rsidP="00245DC5"/>
    <w:p w:rsidR="00343A36" w:rsidRPr="007B3EAD" w:rsidRDefault="00343A36" w:rsidP="00245DC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告善现：“若菩萨摩诃萨修行般若波罗蜜多时，如实知苦圣谛，如实知集圣谛，如实知灭圣谛，如实知道圣谛，是为能学四圣谛。善现，云何菩萨摩诃萨修行般若波罗蜜多时，如实知苦圣谛？善现，若菩萨摩诃萨修行般若波罗蜜多时，如实知苦是逼迫相，自性本空，远离二法，是圣者谛，苦即真如，真如即苦，无二无别，唯真圣者能如实知。善现，是名如实知苦圣谛。善现，云何菩萨摩诃萨修行般若波罗蜜多时，如实知集圣谛？善现，若菩萨摩诃萨修行般若波罗蜜多时，如实知集是生起相，自性本空，远离二法，是圣者谛，集即真如，真如即集，无二无别，唯真圣者能如实知。善现，是名如实知集圣谛。善现，云何菩萨摩诃萨修行般若波罗蜜多时，如实知灭圣谛？善现，若菩萨摩诃萨修行般若波罗蜜多时，如实知灭是寂静相，自性本空，远离二法，是圣者谛，灭即真如，真如即灭，无二无别，唯真圣者能如实知。善现，是名如实知灭圣谛。善现，云何菩萨摩诃萨修行般若波罗蜜多时，如实知道圣谛？善现，若菩萨摩诃萨修行般若波罗蜜多时，如实知道是出离相，自性本空，远离二法，是圣者谛，道即真如，真如即道，无二无别，唯真圣者能如实知。善现，是名如实知道圣谛。善现，是为菩萨摩诃萨修行般若波罗蜜多时，能学四圣谛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343A36" w:rsidRDefault="00343A36" w:rsidP="00245DC5"/>
    <w:p w:rsidR="00343A36" w:rsidRPr="007B3EAD" w:rsidRDefault="00343A36" w:rsidP="00245DC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告善现：“若菩萨摩诃萨修行般若波罗蜜多时，如实知无明无生无灭、无染无净，自性本空，远离二法；如实知行、识、名色、六处、触、受、爱、取、有、生、老死愁叹苦忧恼无生无灭、无染无净，自性本空，远离二法。善现，是为菩萨摩诃萨修行般若波罗蜜多时，能学十二缘起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343A36" w:rsidRPr="00343A36" w:rsidRDefault="00343A36" w:rsidP="00245DC5"/>
    <w:p w:rsidR="00AF7A4C" w:rsidRPr="007B3EAD" w:rsidRDefault="00AF7A4C" w:rsidP="00245DC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告善现：“若菩萨摩诃萨修行般若波罗蜜多时，如实知布施波罗蜜多无增无减、无染无净、无自性、不可得而能修习，如实知净戒乃至智波罗蜜多无增无减、无染无净、无自性、不可得而能修习。善现，是为菩萨摩诃萨修行般若波罗蜜多时，能学布施乃至智波罗蜜多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AF7A4C" w:rsidRPr="007B3EAD" w:rsidRDefault="00AF7A4C" w:rsidP="00245DC5">
      <w:pPr>
        <w:rPr>
          <w:rFonts w:asciiTheme="minorEastAsia" w:hAnsiTheme="minorEastAsia"/>
          <w:color w:val="000000" w:themeColor="text1"/>
          <w:szCs w:val="21"/>
        </w:rPr>
      </w:pPr>
    </w:p>
    <w:p w:rsidR="00AF7A4C" w:rsidRPr="007B3EAD" w:rsidRDefault="00AF7A4C" w:rsidP="00245DC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白佛言：“世尊，云何菩萨摩诃萨修行般若波罗蜜多时，能学极喜地、离垢地、发光地、焰慧地、极难胜地、现前地、远行地、不动地、善慧地、法云地？”佛告善现：“若菩萨摩诃萨修行般若波罗蜜多时，如实知极喜地无增无减、无染无净、无自性、不可得而能修习，如实知离垢地乃至法云地无增无减、无染无净、无自性、不可得而能修习。善现，是为菩萨摩诃萨修行般若波罗蜜多时，能学极喜地乃至法云地。”——乾隆大藏经第1部《大般若波罗蜜多经》第385卷</w:t>
      </w:r>
    </w:p>
    <w:p w:rsidR="00AF7A4C" w:rsidRPr="007B3EAD" w:rsidRDefault="00AF7A4C" w:rsidP="00245DC5">
      <w:pPr>
        <w:rPr>
          <w:rFonts w:asciiTheme="minorEastAsia" w:hAnsiTheme="minorEastAsia"/>
          <w:color w:val="000000" w:themeColor="text1"/>
          <w:szCs w:val="21"/>
        </w:rPr>
      </w:pPr>
    </w:p>
    <w:p w:rsidR="00AF7A4C" w:rsidRPr="007B3EAD" w:rsidRDefault="00AF7A4C" w:rsidP="00245DC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四念住、四正断、四神足、五根、五力、七等觉支、八圣道支？”佛告善现：“若菩萨摩诃萨修行般若波罗蜜多时，如实知四念住无增无减、无染无净、无自性、不可得而能修习，如实知四正断乃至八圣道支无增无减、无染无净、无自性、不可得而能修习。善现，是为菩萨摩诃萨修行般若波罗蜜多时，能学四念住乃至八圣道支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AF7A4C" w:rsidRPr="007B3EAD" w:rsidRDefault="00AF7A4C" w:rsidP="00245DC5">
      <w:pPr>
        <w:rPr>
          <w:color w:val="000000" w:themeColor="text1"/>
        </w:rPr>
      </w:pPr>
    </w:p>
    <w:p w:rsidR="00AF7A4C" w:rsidRPr="007B3EAD" w:rsidRDefault="00AF7A4C" w:rsidP="00245DC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一切陀罗尼门、一切三摩地门？”佛告善现：“若菩萨摩诃萨修行般若波罗蜜多时，如实知一切陀罗尼门无增无减、无染无净、无自性、不可得而能修习，如实知一切三摩地门无增无减、无染无净、无自</w:t>
      </w:r>
      <w:r w:rsidRPr="007B3EAD">
        <w:rPr>
          <w:rFonts w:hint="eastAsia"/>
          <w:color w:val="000000" w:themeColor="text1"/>
        </w:rPr>
        <w:lastRenderedPageBreak/>
        <w:t>性、不可得而能修习。善现，是为菩萨摩诃萨修行般若波罗蜜多时，能学一切陀罗尼门、一切三摩地门。”具寿善现白佛言：“世尊，云何菩萨摩诃萨修行般若波罗蜜多时，能学五眼、六神通？”佛告善现：“若菩萨摩诃萨修行般若波罗蜜多时，如实知五眼无增无减、无染无净、无自性、不可得而能修习，如实知六神通无增无减、无染无净、无自性、不可得而能修习。善现，是为菩萨摩诃萨修行般若波罗蜜多时，能学五眼、六神通。”具寿善现白佛言：“世尊，云何菩萨摩诃萨修行般若波罗蜜多时，能学如来十力、四无所畏、四无碍解、十八佛不共法？”佛告善现：“若菩萨摩诃萨修行般若波罗蜜多时，如实知如来十力无增无减、无染无净、无自性、不可得而能修习，如实知四无所畏、四无碍解、十八佛不共法无增无减、无染无净、无自性、不可得而能修习。善现，是为菩萨摩诃萨修行般若波罗蜜多时，能学如来十力、四无所畏、四无碍解、十八佛不共法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AF7A4C" w:rsidRPr="007B3EAD" w:rsidRDefault="00AF7A4C" w:rsidP="00245DC5">
      <w:pPr>
        <w:rPr>
          <w:color w:val="000000" w:themeColor="text1"/>
        </w:rPr>
      </w:pPr>
    </w:p>
    <w:p w:rsidR="00AF7A4C" w:rsidRPr="007B3EAD" w:rsidRDefault="00AF7A4C" w:rsidP="00245DC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大慈、大悲、大喜、大舍？”佛告善现：“若菩萨摩诃萨修行般若波罗蜜多时，如实知大慈无增无减、无染无净、无自性、不可得而能修习，如实知大悲、大喜、大舍无增无减、无染无净、无自性、不可得而能修习。善现，是为菩萨摩诃萨修行般若波罗蜜多时，能学大慈、大悲、大喜、大舍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AF7A4C" w:rsidRPr="007B3EAD" w:rsidRDefault="00AF7A4C" w:rsidP="00245DC5">
      <w:pPr>
        <w:rPr>
          <w:color w:val="000000" w:themeColor="text1"/>
        </w:rPr>
      </w:pPr>
    </w:p>
    <w:p w:rsidR="00AF7A4C" w:rsidRPr="007B3EAD" w:rsidRDefault="00AF7A4C" w:rsidP="00245DC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诸余无量无边佛法？”佛告善现：“若菩萨摩诃萨修行般若波罗蜜多时，如实知诸余无量无边佛法无增无减、无染无净、无自性、不可得而能修习。善现，是为菩萨摩诃萨修行般若波罗蜜多时，能学诸余无量无边佛法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AF7A4C" w:rsidRDefault="00AF7A4C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343A36" w:rsidRDefault="00343A36" w:rsidP="00245DC5"/>
    <w:p w:rsidR="007271D1" w:rsidRPr="00E753AA" w:rsidRDefault="00E753AA" w:rsidP="00436BF1">
      <w:pPr>
        <w:outlineLvl w:val="2"/>
        <w:rPr>
          <w:b/>
        </w:rPr>
      </w:pPr>
      <w:r w:rsidRPr="00E753AA">
        <w:rPr>
          <w:rFonts w:hint="eastAsia"/>
          <w:b/>
        </w:rPr>
        <w:lastRenderedPageBreak/>
        <w:t>离诸过失</w:t>
      </w:r>
    </w:p>
    <w:p w:rsidR="00E753AA" w:rsidRDefault="00E753AA" w:rsidP="00245DC5"/>
    <w:p w:rsidR="00011852" w:rsidRDefault="007271D1" w:rsidP="00245DC5">
      <w:r w:rsidRPr="007271D1">
        <w:rPr>
          <w:rFonts w:hint="eastAsia"/>
        </w:rPr>
        <w:t>尔时，具寿善现复白佛言：“世尊，诸菩萨摩诃萨行深般若波罗蜜多，云何当得离如是等种种过失？”佛告善现：“若菩萨摩诃萨行深般若波罗蜜多，作如是念：‘一切法无所有、不可取，若法无所有、不可取，则无有能现等觉者，亦无有能宣说开示。’若能如是行，是行深般若波罗蜜多，离诸过失。若菩萨摩诃萨著无所有、不可取法，则离般若波罗蜜多。所以者何？甚深般若波罗蜜多，于一切法无所执著、无所摄受；若于诸法有所执著、有所摄受，则离般若波罗蜜多。”——乾隆大藏经第</w:t>
      </w:r>
      <w:r w:rsidRPr="007271D1">
        <w:rPr>
          <w:rFonts w:hint="eastAsia"/>
        </w:rPr>
        <w:t>1</w:t>
      </w:r>
      <w:r w:rsidRPr="007271D1">
        <w:rPr>
          <w:rFonts w:hint="eastAsia"/>
        </w:rPr>
        <w:t>部《大般若波罗蜜多经》第</w:t>
      </w:r>
      <w:r w:rsidRPr="007271D1">
        <w:rPr>
          <w:rFonts w:hint="eastAsia"/>
        </w:rPr>
        <w:t>524</w:t>
      </w:r>
      <w:r w:rsidRPr="007271D1">
        <w:rPr>
          <w:rFonts w:hint="eastAsia"/>
        </w:rPr>
        <w:t>卷</w:t>
      </w:r>
    </w:p>
    <w:p w:rsidR="009D1968" w:rsidRDefault="009D1968" w:rsidP="00245DC5"/>
    <w:p w:rsidR="009D1968" w:rsidRPr="009D1968" w:rsidRDefault="009D1968" w:rsidP="00245DC5">
      <w:r w:rsidRPr="004E215E">
        <w:rPr>
          <w:rFonts w:hint="eastAsia"/>
          <w:color w:val="000000" w:themeColor="text1"/>
        </w:rPr>
        <w:t>佛言：“善现，若菩萨摩诃萨修行般若波罗蜜多，作如是念：‘诸法无所有、不可取，若法无所有、不可取，则无有能现等觉者，亦无有能宣说开示。’若如是行，是行般若波罗蜜多，离诸过失。若菩萨摩诃萨著无所有、不可取法，则离般若波罗蜜多。何以故？善现，甚深般若波罗蜜多，于一切法无所执著、无所摄受；若于诸法有所执著、有所摄受，则离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sectPr w:rsidR="009D1968" w:rsidRPr="009D1968" w:rsidSect="00CE501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E83" w:rsidRDefault="00E31E83" w:rsidP="00A04056">
      <w:r>
        <w:separator/>
      </w:r>
    </w:p>
  </w:endnote>
  <w:endnote w:type="continuationSeparator" w:id="1">
    <w:p w:rsidR="00E31E83" w:rsidRDefault="00E31E83" w:rsidP="00A040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E83" w:rsidRDefault="00E31E83" w:rsidP="00A04056">
      <w:r>
        <w:separator/>
      </w:r>
    </w:p>
  </w:footnote>
  <w:footnote w:type="continuationSeparator" w:id="1">
    <w:p w:rsidR="00E31E83" w:rsidRDefault="00E31E83" w:rsidP="00A040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4056"/>
    <w:rsid w:val="00011852"/>
    <w:rsid w:val="000265A1"/>
    <w:rsid w:val="000C0A59"/>
    <w:rsid w:val="00143392"/>
    <w:rsid w:val="001D0EB0"/>
    <w:rsid w:val="00245AD0"/>
    <w:rsid w:val="00245DC5"/>
    <w:rsid w:val="002633E2"/>
    <w:rsid w:val="002D0562"/>
    <w:rsid w:val="002F35C1"/>
    <w:rsid w:val="003163D5"/>
    <w:rsid w:val="003170A3"/>
    <w:rsid w:val="00343A36"/>
    <w:rsid w:val="00367733"/>
    <w:rsid w:val="00436BF1"/>
    <w:rsid w:val="00510E8A"/>
    <w:rsid w:val="00597A3C"/>
    <w:rsid w:val="005A4F6C"/>
    <w:rsid w:val="00667D29"/>
    <w:rsid w:val="006C5795"/>
    <w:rsid w:val="00726091"/>
    <w:rsid w:val="007271D1"/>
    <w:rsid w:val="00740873"/>
    <w:rsid w:val="00786CA9"/>
    <w:rsid w:val="00844B4F"/>
    <w:rsid w:val="00913427"/>
    <w:rsid w:val="0093144C"/>
    <w:rsid w:val="00995D04"/>
    <w:rsid w:val="009D1968"/>
    <w:rsid w:val="00A04056"/>
    <w:rsid w:val="00A05592"/>
    <w:rsid w:val="00A55594"/>
    <w:rsid w:val="00AA4726"/>
    <w:rsid w:val="00AF7A4C"/>
    <w:rsid w:val="00B24370"/>
    <w:rsid w:val="00BB37BD"/>
    <w:rsid w:val="00CC06D5"/>
    <w:rsid w:val="00CD2F85"/>
    <w:rsid w:val="00CE501F"/>
    <w:rsid w:val="00D24FDF"/>
    <w:rsid w:val="00D9472C"/>
    <w:rsid w:val="00DE1F1E"/>
    <w:rsid w:val="00E20F7D"/>
    <w:rsid w:val="00E31E83"/>
    <w:rsid w:val="00E65BA6"/>
    <w:rsid w:val="00E753AA"/>
    <w:rsid w:val="00EC29D6"/>
    <w:rsid w:val="00F946C4"/>
    <w:rsid w:val="00FF2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0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040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0405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040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04056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A55594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A55594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2241</Words>
  <Characters>12776</Characters>
  <Application>Microsoft Office Word</Application>
  <DocSecurity>0</DocSecurity>
  <Lines>106</Lines>
  <Paragraphs>29</Paragraphs>
  <ScaleCrop>false</ScaleCrop>
  <Company>2012</Company>
  <LinksUpToDate>false</LinksUpToDate>
  <CharactersWithSpaces>14988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27</cp:revision>
  <dcterms:created xsi:type="dcterms:W3CDTF">2021-12-11T06:37:00Z</dcterms:created>
  <dcterms:modified xsi:type="dcterms:W3CDTF">2021-12-16T07:57:00Z</dcterms:modified>
</cp:coreProperties>
</file>