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7C" w:rsidRDefault="00201E7C" w:rsidP="00201E7C">
      <w:pPr>
        <w:rPr>
          <w:rFonts w:asciiTheme="minorEastAsia" w:hAnsiTheme="minorEastAsia"/>
          <w:szCs w:val="21"/>
        </w:rPr>
      </w:pPr>
      <w:r w:rsidRPr="00201E7C">
        <w:rPr>
          <w:rFonts w:hint="eastAsia"/>
        </w:rPr>
        <w:t>尔时，具寿善现白佛言：“世尊，是诸菩萨摩诃萨为住正性定聚，为住不定聚耶？”佛言：“善现，是诸菩萨摩诃萨皆住正性定聚，非不定聚。”具寿善现复白佛言：“世尊，是诸菩萨摩诃萨为住何等正性定聚？为声闻乘，为独觉乘，为佛乘耶？”佛言：“善现，是诸菩萨摩诃萨皆住佛乘正性定聚，非住二乘正性定聚。”</w:t>
      </w:r>
      <w:r w:rsidRPr="00201E7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C624F7" w:rsidRDefault="00C624F7"/>
    <w:p w:rsidR="00FB7E4D" w:rsidRDefault="00FB7E4D" w:rsidP="00FB7E4D">
      <w:pPr>
        <w:rPr>
          <w:rFonts w:asciiTheme="minorEastAsia" w:hAnsiTheme="minorEastAsia"/>
          <w:szCs w:val="21"/>
        </w:rPr>
      </w:pPr>
      <w:r w:rsidRPr="00FB7E4D">
        <w:rPr>
          <w:rFonts w:hint="eastAsia"/>
        </w:rPr>
        <w:t>具寿善现复白佛言：“世尊，是诸菩萨摩诃萨为何时住正性定聚？初发心耶？不退位耶？最后身耶？”佛言：“善现，是诸菩萨摩诃萨若初发心、若不退位、若最后身，皆住菩萨正性定聚。”</w:t>
      </w:r>
      <w:r w:rsidRPr="00FB7E4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B7E4D" w:rsidRDefault="00FB7E4D"/>
    <w:p w:rsidR="00FB7E4D" w:rsidRDefault="00050FF4">
      <w:pPr>
        <w:rPr>
          <w:rFonts w:asciiTheme="minorEastAsia" w:hAnsiTheme="minorEastAsia"/>
          <w:szCs w:val="21"/>
        </w:rPr>
      </w:pPr>
      <w:r w:rsidRPr="00050FF4">
        <w:rPr>
          <w:rFonts w:hint="eastAsia"/>
        </w:rPr>
        <w:t>具寿善现复白佛言：“世尊，住正性定聚诸菩萨摩诃萨，为复堕于诸恶趣不？”佛言：“善现，住正性定聚诸菩萨摩诃萨，决定不复堕诸恶趣。”复告善现：“于汝意云何？诸第八者、若预流、若一来、若不还、若阿罗汉、若独觉，为有复堕恶趣者不？”善现答言：“不也，世尊。不也，善逝。”佛言：“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</w:t>
      </w:r>
      <w:r w:rsidRPr="00050FF4">
        <w:rPr>
          <w:rFonts w:hint="eastAsia"/>
        </w:rPr>
        <w:t xml:space="preserve"> </w:t>
      </w:r>
      <w:r w:rsidRPr="00050FF4">
        <w:rPr>
          <w:rFonts w:hint="eastAsia"/>
        </w:rPr>
        <w:t>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</w:t>
      </w:r>
      <w:r w:rsidRPr="00050FF4">
        <w:rPr>
          <w:rFonts w:hint="eastAsia"/>
        </w:rPr>
        <w:t xml:space="preserve"> </w:t>
      </w:r>
      <w:r w:rsidRPr="00050FF4">
        <w:rPr>
          <w:rFonts w:hint="eastAsia"/>
        </w:rPr>
        <w:t>修行六神通；修行佛十力，修行四无所畏、四无碍解、大慈、大悲、大喜、大舍、十八佛不共</w:t>
      </w:r>
      <w:r w:rsidRPr="00050FF4">
        <w:rPr>
          <w:rFonts w:hint="eastAsia"/>
        </w:rPr>
        <w:t xml:space="preserve"> </w:t>
      </w:r>
      <w:r w:rsidRPr="00050FF4">
        <w:rPr>
          <w:rFonts w:hint="eastAsia"/>
        </w:rPr>
        <w:t>法；修行无忘失法，修行恒住舍性；修行一切智，修行道相智、一切相智；修行一切菩萨摩诃萨行，修行诸佛无上正等菩提，伏断一切恶不善法。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”</w:t>
      </w:r>
      <w:r w:rsidRPr="00050FF4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sectPr w:rsidR="00FB7E4D" w:rsidSect="00C624F7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981" w:rsidRDefault="00ED1981" w:rsidP="00201E7C">
      <w:r>
        <w:separator/>
      </w:r>
    </w:p>
  </w:endnote>
  <w:endnote w:type="continuationSeparator" w:id="0">
    <w:p w:rsidR="00ED1981" w:rsidRDefault="00ED1981" w:rsidP="00201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981" w:rsidRDefault="00ED1981" w:rsidP="00201E7C">
      <w:r>
        <w:separator/>
      </w:r>
    </w:p>
  </w:footnote>
  <w:footnote w:type="continuationSeparator" w:id="0">
    <w:p w:rsidR="00ED1981" w:rsidRDefault="00ED1981" w:rsidP="00201E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E7C"/>
    <w:rsid w:val="00007458"/>
    <w:rsid w:val="00050FF4"/>
    <w:rsid w:val="00201E7C"/>
    <w:rsid w:val="00906CDA"/>
    <w:rsid w:val="00C624F7"/>
    <w:rsid w:val="00ED1981"/>
    <w:rsid w:val="00FB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1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1E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1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1E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>2012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2021-08-12T09:45:00Z</dcterms:created>
  <dcterms:modified xsi:type="dcterms:W3CDTF">2024-04-09T05:28:00Z</dcterms:modified>
</cp:coreProperties>
</file>