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D86" w:rsidRDefault="00F92D86" w:rsidP="00F92D86">
      <w:r>
        <w:rPr>
          <w:rFonts w:hint="eastAsia"/>
        </w:rPr>
        <w:t>佛言：善现，依世俗谛，安立如是因果差别，不依胜义。胜义谛中，不可说有因果差别。所以者何？善现，胜义谛中，一切法性不可分别、无说无示，云何当有因果差别？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F92D86" w:rsidRDefault="00F92D86" w:rsidP="00F92D86">
      <w:r>
        <w:rPr>
          <w:rFonts w:hint="eastAsia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Pr="00F92D86" w:rsidRDefault="00F92D86" w:rsidP="00F92D86"/>
    <w:p w:rsidR="00F92D86" w:rsidRDefault="00F92D86" w:rsidP="00F92D86">
      <w:r>
        <w:rPr>
          <w:rFonts w:hint="eastAsia"/>
        </w:rPr>
        <w:t>善现，胜义谛中，地界无生无灭、无染无净，水、火、风、空、识界亦无生无灭、无染无净，以毕竟空、无际空故。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善现，胜义谛中，布施波罗蜜多无生无灭、无染无净，净戒、安忍、精进、静虑、般若波罗蜜多亦无生无灭、无染无净，以毕竟空、无际空故。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Pr="00F92D86" w:rsidRDefault="00F92D86" w:rsidP="00F92D86"/>
    <w:p w:rsidR="00F92D86" w:rsidRDefault="00F92D86" w:rsidP="00F92D86">
      <w:r>
        <w:rPr>
          <w:rFonts w:hint="eastAsia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善现，胜义谛中，苦圣谛无生无灭、无染无净，集、灭、道圣谛亦无生无灭、无染无净，以</w:t>
      </w:r>
      <w:r>
        <w:rPr>
          <w:rFonts w:hint="eastAsia"/>
        </w:rPr>
        <w:lastRenderedPageBreak/>
        <w:t>毕竟空、无际空故。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Pr="00F92D86" w:rsidRDefault="00F92D86" w:rsidP="00F92D86"/>
    <w:p w:rsidR="00F92D86" w:rsidRDefault="00F92D86" w:rsidP="00F92D86">
      <w:r>
        <w:rPr>
          <w:rFonts w:hint="eastAsia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F92D86" w:rsidRDefault="00F92D86" w:rsidP="00F92D86">
      <w:r>
        <w:rPr>
          <w:rFonts w:hint="eastAsia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Pr="00F92D86" w:rsidRDefault="00F92D86" w:rsidP="00F92D86"/>
    <w:p w:rsidR="00F92D86" w:rsidRDefault="00F92D86" w:rsidP="00F92D86">
      <w:r>
        <w:rPr>
          <w:rFonts w:hint="eastAsia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F92D86" w:rsidRDefault="00F92D86" w:rsidP="00F92D86"/>
    <w:p w:rsidR="008A6863" w:rsidRDefault="00F92D86" w:rsidP="00F92D86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04598D" w:rsidRDefault="0004598D" w:rsidP="00F92D86">
      <w:pPr>
        <w:rPr>
          <w:rFonts w:asciiTheme="minorEastAsia" w:hAnsiTheme="minorEastAsia"/>
          <w:szCs w:val="21"/>
        </w:rPr>
      </w:pPr>
    </w:p>
    <w:p w:rsidR="0004598D" w:rsidRDefault="0004598D" w:rsidP="0004598D">
      <w:pPr>
        <w:rPr>
          <w:rFonts w:asciiTheme="minorEastAsia" w:hAnsiTheme="minorEastAsia"/>
          <w:szCs w:val="21"/>
        </w:rPr>
      </w:pPr>
      <w:r w:rsidRPr="0009485C">
        <w:rPr>
          <w:rFonts w:asciiTheme="minorEastAsia" w:hAnsiTheme="minorEastAsia" w:hint="eastAsia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</w:t>
      </w:r>
      <w:r w:rsidRPr="0004598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04598D" w:rsidRDefault="0004598D" w:rsidP="0004598D">
      <w:pPr>
        <w:rPr>
          <w:rFonts w:asciiTheme="minorEastAsia" w:hAnsiTheme="minorEastAsia"/>
          <w:szCs w:val="21"/>
        </w:rPr>
      </w:pPr>
    </w:p>
    <w:p w:rsidR="0004598D" w:rsidRPr="003F48B2" w:rsidRDefault="0004598D" w:rsidP="0004598D">
      <w:pPr>
        <w:rPr>
          <w:rFonts w:asciiTheme="minorEastAsia" w:hAnsiTheme="minorEastAsia"/>
          <w:szCs w:val="21"/>
        </w:rPr>
      </w:pPr>
    </w:p>
    <w:p w:rsidR="0004598D" w:rsidRDefault="0004598D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F92D86"/>
    <w:p w:rsidR="00432BBF" w:rsidRDefault="00432BBF" w:rsidP="00432BBF">
      <w:pPr>
        <w:rPr>
          <w:rFonts w:asciiTheme="minorEastAsia" w:hAnsiTheme="minorEastAsia"/>
          <w:szCs w:val="21"/>
        </w:rPr>
      </w:pPr>
      <w:r w:rsidRPr="00432BBF">
        <w:rPr>
          <w:rFonts w:hint="eastAsia"/>
        </w:rPr>
        <w:lastRenderedPageBreak/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</w:t>
      </w:r>
      <w:r w:rsidRPr="00432BBF">
        <w:rPr>
          <w:rFonts w:hint="eastAsia"/>
        </w:rPr>
        <w:t xml:space="preserve"> </w:t>
      </w:r>
      <w:r w:rsidRPr="00432BBF">
        <w:rPr>
          <w:rFonts w:hint="eastAsia"/>
        </w:rPr>
        <w:t>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</w:t>
      </w:r>
      <w:r w:rsidRPr="00432BBF">
        <w:rPr>
          <w:rFonts w:hint="eastAsia"/>
        </w:rPr>
        <w:t xml:space="preserve"> </w:t>
      </w:r>
      <w:r w:rsidRPr="00432BBF">
        <w:rPr>
          <w:rFonts w:hint="eastAsia"/>
        </w:rPr>
        <w:t>得，亦无四正断、四神足、五根、五力、七等觉支、八圣道支可得；无苦圣谛可得，亦无集、</w:t>
      </w:r>
      <w:r w:rsidRPr="00432BBF">
        <w:rPr>
          <w:rFonts w:hint="eastAsia"/>
        </w:rPr>
        <w:t xml:space="preserve"> </w:t>
      </w:r>
      <w:r w:rsidRPr="00432BBF">
        <w:rPr>
          <w:rFonts w:hint="eastAsia"/>
        </w:rPr>
        <w:t>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</w:t>
      </w:r>
      <w:r w:rsidRPr="00432BBF">
        <w:rPr>
          <w:rFonts w:hint="eastAsia"/>
        </w:rPr>
        <w:t xml:space="preserve"> </w:t>
      </w:r>
      <w:r w:rsidRPr="00432BBF">
        <w:rPr>
          <w:rFonts w:hint="eastAsia"/>
        </w:rPr>
        <w:t>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义。善现，诸菩萨摩诃萨修行般若波罗蜜多，从初发心虽极猛利为诸有情行菩提行，而于此心都无所得，于诸有情亦无所得，于大菩提亦无所得，于佛、菩萨亦无所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CF0DFF" w:rsidRDefault="00CF0DFF" w:rsidP="00432BBF">
      <w:pPr>
        <w:rPr>
          <w:rFonts w:asciiTheme="minorEastAsia" w:hAnsiTheme="minorEastAsia"/>
          <w:szCs w:val="21"/>
        </w:rPr>
      </w:pPr>
    </w:p>
    <w:p w:rsidR="00CF0DFF" w:rsidRDefault="00CF0DFF" w:rsidP="00CF0DFF">
      <w:pPr>
        <w:rPr>
          <w:rFonts w:asciiTheme="minorEastAsia" w:hAnsiTheme="minorEastAsia"/>
          <w:szCs w:val="21"/>
        </w:rPr>
      </w:pPr>
      <w:r w:rsidRPr="00CF0DFF">
        <w:rPr>
          <w:rFonts w:asciiTheme="minorEastAsia" w:hAnsiTheme="minorEastAsia" w:hint="eastAsia"/>
          <w:szCs w:val="21"/>
        </w:rPr>
        <w:t xml:space="preserve"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 善现答言：“依世俗说，不依胜义。”佛告善现：“如是，如是，如汝所说。诸菩萨摩诃萨亦复如是，依世俗说行菩提行及得无上正等菩提，不依胜义。”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CF0DFF" w:rsidRPr="00CF0DFF" w:rsidRDefault="00CF0DFF" w:rsidP="00432BBF">
      <w:pPr>
        <w:rPr>
          <w:rFonts w:asciiTheme="minorEastAsia" w:hAnsiTheme="minorEastAsia"/>
          <w:szCs w:val="21"/>
        </w:rPr>
      </w:pPr>
    </w:p>
    <w:p w:rsidR="00F26FBA" w:rsidRDefault="00F26FBA" w:rsidP="00F26FBA">
      <w:pPr>
        <w:rPr>
          <w:rFonts w:asciiTheme="minorEastAsia" w:hAnsiTheme="minorEastAsia"/>
          <w:szCs w:val="21"/>
        </w:rPr>
      </w:pPr>
      <w:r w:rsidRPr="00F26FBA">
        <w:rPr>
          <w:rFonts w:hint="eastAsia"/>
        </w:rPr>
        <w:t>佛告善现：“我说一切法平等性为清净法。”</w:t>
      </w:r>
      <w:r w:rsidRPr="00F26FBA">
        <w:rPr>
          <w:rFonts w:hint="eastAsia"/>
        </w:rPr>
        <w:t xml:space="preserve"> </w:t>
      </w:r>
      <w:r w:rsidRPr="00F26FBA">
        <w:rPr>
          <w:rFonts w:hint="eastAsia"/>
        </w:rPr>
        <w:t>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</w:t>
      </w:r>
      <w:r w:rsidRPr="00F26FBA">
        <w:rPr>
          <w:rFonts w:hint="eastAsia"/>
        </w:rPr>
        <w:t xml:space="preserve"> </w:t>
      </w:r>
      <w:r w:rsidRPr="00F26FBA">
        <w:rPr>
          <w:rFonts w:hint="eastAsia"/>
        </w:rPr>
        <w:t>绝。”</w:t>
      </w:r>
      <w:r w:rsidRPr="00F26FBA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26FBA" w:rsidRDefault="00F26FBA" w:rsidP="00F26FBA">
      <w:pPr>
        <w:rPr>
          <w:rFonts w:asciiTheme="minorEastAsia" w:hAnsiTheme="minorEastAsia"/>
          <w:szCs w:val="21"/>
        </w:rPr>
      </w:pPr>
    </w:p>
    <w:p w:rsidR="00432BBF" w:rsidRPr="00797A20" w:rsidRDefault="002B29DC" w:rsidP="00F92D86">
      <w:r w:rsidRPr="002B29DC">
        <w:rPr>
          <w:rFonts w:asciiTheme="minorEastAsia" w:hAnsiTheme="minorEastAsia" w:hint="eastAsia"/>
          <w:szCs w:val="21"/>
        </w:rPr>
        <w:t xml:space="preserve">佛告善现：“佛证无上正等觉时所得佛法，依世俗故说名为得，不依胜义。若依胜义，能 得、所得俱不可得。何以故？善现，若谓此人得如是法，便有所得；有所得者，便执有二；执有二者，不能得果亦无现观。”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sectPr w:rsidR="00432BBF" w:rsidRPr="00797A20" w:rsidSect="00E9148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E4B" w:rsidRDefault="00403E4B" w:rsidP="00F92D86">
      <w:r>
        <w:separator/>
      </w:r>
    </w:p>
  </w:endnote>
  <w:endnote w:type="continuationSeparator" w:id="0">
    <w:p w:rsidR="00403E4B" w:rsidRDefault="00403E4B" w:rsidP="00F92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E4B" w:rsidRDefault="00403E4B" w:rsidP="00F92D86">
      <w:r>
        <w:separator/>
      </w:r>
    </w:p>
  </w:footnote>
  <w:footnote w:type="continuationSeparator" w:id="0">
    <w:p w:rsidR="00403E4B" w:rsidRDefault="00403E4B" w:rsidP="00F92D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2D86"/>
    <w:rsid w:val="00044600"/>
    <w:rsid w:val="0004598D"/>
    <w:rsid w:val="00053A65"/>
    <w:rsid w:val="00110E73"/>
    <w:rsid w:val="002B29DC"/>
    <w:rsid w:val="00403E4B"/>
    <w:rsid w:val="00432BBF"/>
    <w:rsid w:val="006F005E"/>
    <w:rsid w:val="007209ED"/>
    <w:rsid w:val="00797A20"/>
    <w:rsid w:val="008A6863"/>
    <w:rsid w:val="009020FA"/>
    <w:rsid w:val="00CF0DFF"/>
    <w:rsid w:val="00E91480"/>
    <w:rsid w:val="00F26FBA"/>
    <w:rsid w:val="00F92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2D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2D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2D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2D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581</Words>
  <Characters>3315</Characters>
  <Application>Microsoft Office Word</Application>
  <DocSecurity>0</DocSecurity>
  <Lines>27</Lines>
  <Paragraphs>7</Paragraphs>
  <ScaleCrop>false</ScaleCrop>
  <Company>2012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2021-08-12T05:10:00Z</dcterms:created>
  <dcterms:modified xsi:type="dcterms:W3CDTF">2024-04-09T05:25:00Z</dcterms:modified>
</cp:coreProperties>
</file>